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8C2CC" w14:textId="1D0D36C2" w:rsidR="00C63D38" w:rsidRPr="00CB1F5C" w:rsidRDefault="00494B7B" w:rsidP="00BA2B18">
      <w:pPr>
        <w:tabs>
          <w:tab w:val="left" w:pos="1392"/>
        </w:tabs>
        <w:spacing w:after="120" w:line="312" w:lineRule="auto"/>
        <w:rPr>
          <w:rFonts w:asciiTheme="majorHAnsi" w:hAnsiTheme="majorHAnsi"/>
          <w:b/>
          <w:color w:val="000000" w:themeColor="text1"/>
          <w:sz w:val="28"/>
          <w:szCs w:val="26"/>
          <w:lang w:val="fr-CA"/>
        </w:rPr>
      </w:pPr>
      <w:r w:rsidRPr="00CB1F5C">
        <w:rPr>
          <w:rFonts w:asciiTheme="majorHAnsi" w:hAnsiTheme="majorHAnsi"/>
          <w:b/>
          <w:color w:val="000000" w:themeColor="text1"/>
          <w:sz w:val="28"/>
          <w:szCs w:val="26"/>
          <w:lang w:val="fr-CA"/>
        </w:rPr>
        <w:t>Le s</w:t>
      </w:r>
      <w:r w:rsidR="00896AAF" w:rsidRPr="00CB1F5C">
        <w:rPr>
          <w:rFonts w:asciiTheme="majorHAnsi" w:hAnsiTheme="majorHAnsi"/>
          <w:b/>
          <w:color w:val="000000" w:themeColor="text1"/>
          <w:sz w:val="28"/>
          <w:szCs w:val="26"/>
          <w:lang w:val="fr-CA"/>
        </w:rPr>
        <w:t xml:space="preserve">tress thermique </w:t>
      </w:r>
      <w:r w:rsidRPr="00CB1F5C">
        <w:rPr>
          <w:rFonts w:asciiTheme="majorHAnsi" w:hAnsiTheme="majorHAnsi"/>
          <w:b/>
          <w:color w:val="000000" w:themeColor="text1"/>
          <w:sz w:val="28"/>
          <w:szCs w:val="26"/>
          <w:lang w:val="fr-CA"/>
        </w:rPr>
        <w:t xml:space="preserve">chez </w:t>
      </w:r>
      <w:r w:rsidR="00896AAF" w:rsidRPr="00CB1F5C">
        <w:rPr>
          <w:rFonts w:asciiTheme="majorHAnsi" w:hAnsiTheme="majorHAnsi"/>
          <w:b/>
          <w:color w:val="000000" w:themeColor="text1"/>
          <w:sz w:val="28"/>
          <w:szCs w:val="26"/>
          <w:lang w:val="fr-CA"/>
        </w:rPr>
        <w:t xml:space="preserve">les </w:t>
      </w:r>
      <w:r w:rsidR="00EC12E5" w:rsidRPr="00CB1F5C">
        <w:rPr>
          <w:rFonts w:asciiTheme="majorHAnsi" w:hAnsiTheme="majorHAnsi"/>
          <w:b/>
          <w:color w:val="000000" w:themeColor="text1"/>
          <w:sz w:val="28"/>
          <w:szCs w:val="26"/>
          <w:lang w:val="fr-CA"/>
        </w:rPr>
        <w:t xml:space="preserve">personnes </w:t>
      </w:r>
      <w:r w:rsidR="00440356" w:rsidRPr="00CB1F5C">
        <w:rPr>
          <w:rFonts w:asciiTheme="majorHAnsi" w:hAnsiTheme="majorHAnsi"/>
          <w:b/>
          <w:color w:val="000000" w:themeColor="text1"/>
          <w:sz w:val="28"/>
          <w:szCs w:val="26"/>
          <w:lang w:val="fr-CA"/>
        </w:rPr>
        <w:t>qui travaillent à l’extérieur</w:t>
      </w:r>
      <w:r w:rsidR="00896AAF" w:rsidRPr="00CB1F5C">
        <w:rPr>
          <w:rFonts w:asciiTheme="majorHAnsi" w:hAnsiTheme="majorHAnsi"/>
          <w:b/>
          <w:color w:val="000000" w:themeColor="text1"/>
          <w:sz w:val="28"/>
          <w:szCs w:val="26"/>
          <w:lang w:val="fr-CA"/>
        </w:rPr>
        <w:t xml:space="preserve"> (</w:t>
      </w:r>
      <w:r w:rsidR="0047676F">
        <w:rPr>
          <w:rFonts w:asciiTheme="majorHAnsi" w:hAnsiTheme="majorHAnsi"/>
          <w:b/>
          <w:color w:val="000000" w:themeColor="text1"/>
          <w:sz w:val="28"/>
          <w:szCs w:val="26"/>
          <w:lang w:val="fr-CA"/>
        </w:rPr>
        <w:t xml:space="preserve">contenu d’un </w:t>
      </w:r>
      <w:r w:rsidR="00896AAF" w:rsidRPr="00CB1F5C">
        <w:rPr>
          <w:rFonts w:asciiTheme="majorHAnsi" w:hAnsiTheme="majorHAnsi"/>
          <w:b/>
          <w:color w:val="000000" w:themeColor="text1"/>
          <w:sz w:val="28"/>
          <w:szCs w:val="26"/>
          <w:lang w:val="fr-CA"/>
        </w:rPr>
        <w:t xml:space="preserve">exposé sur la sécurité pour une journée </w:t>
      </w:r>
      <w:r w:rsidR="00440356" w:rsidRPr="00CB1F5C">
        <w:rPr>
          <w:rFonts w:asciiTheme="majorHAnsi" w:hAnsiTheme="majorHAnsi"/>
          <w:b/>
          <w:color w:val="000000" w:themeColor="text1"/>
          <w:sz w:val="28"/>
          <w:szCs w:val="26"/>
          <w:lang w:val="fr-CA"/>
        </w:rPr>
        <w:t xml:space="preserve">où un </w:t>
      </w:r>
      <w:proofErr w:type="spellStart"/>
      <w:r w:rsidR="00896AAF" w:rsidRPr="00CB1F5C">
        <w:rPr>
          <w:rFonts w:asciiTheme="majorHAnsi" w:hAnsiTheme="majorHAnsi"/>
          <w:b/>
          <w:color w:val="000000" w:themeColor="text1"/>
          <w:sz w:val="28"/>
          <w:szCs w:val="26"/>
          <w:lang w:val="fr-CA"/>
        </w:rPr>
        <w:t>humidex</w:t>
      </w:r>
      <w:proofErr w:type="spellEnd"/>
      <w:r w:rsidR="00896AAF" w:rsidRPr="00CB1F5C">
        <w:rPr>
          <w:rFonts w:asciiTheme="majorHAnsi" w:hAnsiTheme="majorHAnsi"/>
          <w:b/>
          <w:color w:val="000000" w:themeColor="text1"/>
          <w:sz w:val="28"/>
          <w:szCs w:val="26"/>
          <w:lang w:val="fr-CA"/>
        </w:rPr>
        <w:t xml:space="preserve"> élevé</w:t>
      </w:r>
      <w:r w:rsidR="0047676F">
        <w:rPr>
          <w:rFonts w:asciiTheme="majorHAnsi" w:hAnsiTheme="majorHAnsi"/>
          <w:b/>
          <w:color w:val="000000" w:themeColor="text1"/>
          <w:sz w:val="28"/>
          <w:szCs w:val="26"/>
          <w:lang w:val="fr-CA"/>
        </w:rPr>
        <w:t xml:space="preserve"> est prévu</w:t>
      </w:r>
      <w:r w:rsidR="00C63D38" w:rsidRPr="00CB1F5C">
        <w:rPr>
          <w:rFonts w:asciiTheme="majorHAnsi" w:hAnsiTheme="majorHAnsi"/>
          <w:b/>
          <w:color w:val="000000" w:themeColor="text1"/>
          <w:sz w:val="28"/>
          <w:szCs w:val="26"/>
          <w:lang w:val="fr-CA"/>
        </w:rPr>
        <w:t>)</w:t>
      </w:r>
    </w:p>
    <w:p w14:paraId="1E9C2478" w14:textId="0A0939CB" w:rsidR="008C0E52" w:rsidRPr="00CB1F5C" w:rsidRDefault="00112EAF" w:rsidP="00BA2B18">
      <w:pPr>
        <w:tabs>
          <w:tab w:val="left" w:pos="1392"/>
        </w:tabs>
        <w:spacing w:after="120" w:line="312" w:lineRule="auto"/>
        <w:rPr>
          <w:rFonts w:asciiTheme="majorHAnsi" w:hAnsiTheme="majorHAnsi"/>
          <w:b/>
          <w:lang w:val="fr-CA"/>
        </w:rPr>
      </w:pPr>
      <w:r w:rsidRPr="00CB1F5C">
        <w:rPr>
          <w:rFonts w:asciiTheme="majorHAnsi" w:hAnsiTheme="majorHAnsi"/>
          <w:b/>
          <w:lang w:val="fr-CA"/>
        </w:rPr>
        <w:t>Date</w:t>
      </w:r>
      <w:r w:rsidR="00896AAF" w:rsidRPr="00CB1F5C">
        <w:rPr>
          <w:rFonts w:asciiTheme="majorHAnsi" w:hAnsiTheme="majorHAnsi"/>
          <w:b/>
          <w:lang w:val="fr-CA"/>
        </w:rPr>
        <w:t> </w:t>
      </w:r>
      <w:r w:rsidRPr="00CB1F5C">
        <w:rPr>
          <w:rFonts w:asciiTheme="majorHAnsi" w:hAnsiTheme="majorHAnsi"/>
          <w:b/>
          <w:lang w:val="fr-CA"/>
        </w:rPr>
        <w:t>:</w:t>
      </w:r>
      <w:r w:rsidR="008C0E52" w:rsidRPr="00CB1F5C">
        <w:rPr>
          <w:rFonts w:asciiTheme="majorHAnsi" w:hAnsiTheme="majorHAnsi"/>
          <w:b/>
          <w:lang w:val="fr-CA"/>
        </w:rPr>
        <w:t xml:space="preserve"> </w:t>
      </w:r>
      <w:r w:rsidRPr="00CB1F5C">
        <w:rPr>
          <w:rFonts w:asciiTheme="majorHAnsi" w:hAnsiTheme="majorHAnsi"/>
          <w:b/>
          <w:lang w:val="fr-CA"/>
        </w:rPr>
        <w:t>_________</w:t>
      </w:r>
      <w:r w:rsidRPr="00CB1F5C">
        <w:rPr>
          <w:rFonts w:asciiTheme="majorHAnsi" w:hAnsiTheme="majorHAnsi"/>
          <w:b/>
          <w:lang w:val="fr-CA"/>
        </w:rPr>
        <w:tab/>
      </w:r>
      <w:r w:rsidR="00896AAF" w:rsidRPr="00CB1F5C">
        <w:rPr>
          <w:rFonts w:asciiTheme="majorHAnsi" w:hAnsiTheme="majorHAnsi"/>
          <w:b/>
          <w:lang w:val="fr-CA"/>
        </w:rPr>
        <w:t>Heure </w:t>
      </w:r>
      <w:r w:rsidRPr="00CB1F5C">
        <w:rPr>
          <w:rFonts w:asciiTheme="majorHAnsi" w:hAnsiTheme="majorHAnsi"/>
          <w:b/>
          <w:lang w:val="fr-CA"/>
        </w:rPr>
        <w:t>:</w:t>
      </w:r>
      <w:r w:rsidR="00EC12E5" w:rsidRPr="00CB1F5C">
        <w:rPr>
          <w:rFonts w:asciiTheme="majorHAnsi" w:hAnsiTheme="majorHAnsi"/>
          <w:b/>
          <w:lang w:val="fr-CA"/>
        </w:rPr>
        <w:t xml:space="preserve"> </w:t>
      </w:r>
      <w:r w:rsidR="008C0E52" w:rsidRPr="00CB1F5C">
        <w:rPr>
          <w:rFonts w:asciiTheme="majorHAnsi" w:hAnsiTheme="majorHAnsi"/>
          <w:b/>
          <w:lang w:val="fr-CA"/>
        </w:rPr>
        <w:t>_________</w:t>
      </w:r>
      <w:r w:rsidRPr="00CB1F5C">
        <w:rPr>
          <w:rFonts w:asciiTheme="majorHAnsi" w:hAnsiTheme="majorHAnsi"/>
          <w:b/>
          <w:lang w:val="fr-CA"/>
        </w:rPr>
        <w:tab/>
        <w:t>Supervis</w:t>
      </w:r>
      <w:r w:rsidR="00896AAF" w:rsidRPr="00CB1F5C">
        <w:rPr>
          <w:rFonts w:asciiTheme="majorHAnsi" w:hAnsiTheme="majorHAnsi"/>
          <w:b/>
          <w:lang w:val="fr-CA"/>
        </w:rPr>
        <w:t>eu</w:t>
      </w:r>
      <w:r w:rsidRPr="00CB1F5C">
        <w:rPr>
          <w:rFonts w:asciiTheme="majorHAnsi" w:hAnsiTheme="majorHAnsi"/>
          <w:b/>
          <w:lang w:val="fr-CA"/>
        </w:rPr>
        <w:t>r</w:t>
      </w:r>
      <w:r w:rsidR="00896AAF" w:rsidRPr="00CB1F5C">
        <w:rPr>
          <w:rFonts w:asciiTheme="majorHAnsi" w:hAnsiTheme="majorHAnsi"/>
          <w:b/>
          <w:lang w:val="fr-CA"/>
        </w:rPr>
        <w:t> </w:t>
      </w:r>
      <w:r w:rsidRPr="00CB1F5C">
        <w:rPr>
          <w:rFonts w:asciiTheme="majorHAnsi" w:hAnsiTheme="majorHAnsi"/>
          <w:b/>
          <w:lang w:val="fr-CA"/>
        </w:rPr>
        <w:t>:</w:t>
      </w:r>
      <w:r w:rsidRPr="00CB1F5C">
        <w:rPr>
          <w:rFonts w:asciiTheme="majorHAnsi" w:hAnsiTheme="majorHAnsi"/>
          <w:b/>
          <w:lang w:val="fr-CA"/>
        </w:rPr>
        <w:tab/>
        <w:t>____________________</w:t>
      </w:r>
      <w:r w:rsidRPr="00CB1F5C">
        <w:rPr>
          <w:rFonts w:asciiTheme="majorHAnsi" w:hAnsiTheme="majorHAnsi"/>
          <w:b/>
          <w:lang w:val="fr-CA"/>
        </w:rPr>
        <w:tab/>
      </w:r>
    </w:p>
    <w:p w14:paraId="4ACE1F20" w14:textId="347EE30E" w:rsidR="00112EAF" w:rsidRPr="00CB1F5C" w:rsidRDefault="00896AAF" w:rsidP="00BA2B18">
      <w:pPr>
        <w:tabs>
          <w:tab w:val="left" w:pos="1392"/>
        </w:tabs>
        <w:spacing w:after="120" w:line="312" w:lineRule="auto"/>
        <w:rPr>
          <w:rFonts w:asciiTheme="majorHAnsi" w:hAnsiTheme="majorHAnsi"/>
          <w:lang w:val="fr-CA"/>
        </w:rPr>
      </w:pPr>
      <w:r w:rsidRPr="00CB1F5C">
        <w:rPr>
          <w:rFonts w:asciiTheme="majorHAnsi" w:hAnsiTheme="majorHAnsi"/>
          <w:b/>
          <w:lang w:val="fr-CA"/>
        </w:rPr>
        <w:t>Présences </w:t>
      </w:r>
      <w:r w:rsidR="00112EAF" w:rsidRPr="00CB1F5C">
        <w:rPr>
          <w:rFonts w:asciiTheme="majorHAnsi" w:hAnsiTheme="majorHAnsi"/>
          <w:b/>
          <w:lang w:val="fr-CA"/>
        </w:rPr>
        <w:t>:</w:t>
      </w:r>
      <w:r w:rsidR="008C0E52" w:rsidRPr="00CB1F5C">
        <w:rPr>
          <w:rFonts w:asciiTheme="majorHAnsi" w:hAnsiTheme="majorHAnsi"/>
          <w:b/>
          <w:lang w:val="fr-CA"/>
        </w:rPr>
        <w:t xml:space="preserve"> </w:t>
      </w:r>
      <w:r w:rsidR="00112EAF" w:rsidRPr="00CB1F5C">
        <w:rPr>
          <w:rFonts w:asciiTheme="majorHAnsi" w:hAnsiTheme="majorHAnsi"/>
          <w:b/>
          <w:lang w:val="fr-CA"/>
        </w:rPr>
        <w:t>________________________________________________________________________</w:t>
      </w:r>
      <w:r w:rsidR="008C0E52" w:rsidRPr="00CB1F5C">
        <w:rPr>
          <w:rFonts w:asciiTheme="majorHAnsi" w:hAnsiTheme="majorHAnsi"/>
          <w:b/>
          <w:lang w:val="fr-CA"/>
        </w:rPr>
        <w:t>______</w:t>
      </w:r>
      <w:r w:rsidR="00BA2B18" w:rsidRPr="00CB1F5C">
        <w:rPr>
          <w:rFonts w:asciiTheme="majorHAnsi" w:hAnsiTheme="majorHAnsi"/>
          <w:b/>
          <w:lang w:val="fr-CA"/>
        </w:rPr>
        <w:t>______________________________________________________________________________</w:t>
      </w:r>
    </w:p>
    <w:p w14:paraId="34CCE012" w14:textId="77777777" w:rsidR="008C0E52" w:rsidRPr="00CB1F5C" w:rsidRDefault="008C0E52" w:rsidP="00EA627D">
      <w:pPr>
        <w:spacing w:line="312" w:lineRule="auto"/>
        <w:rPr>
          <w:rFonts w:asciiTheme="majorHAnsi" w:hAnsiTheme="majorHAnsi"/>
          <w:b/>
          <w:lang w:val="fr-CA"/>
        </w:rPr>
      </w:pPr>
    </w:p>
    <w:p w14:paraId="1811C265" w14:textId="0959D59D" w:rsidR="00C63D38" w:rsidRPr="00CB1F5C" w:rsidRDefault="0069624F" w:rsidP="00EA627D">
      <w:pPr>
        <w:spacing w:after="120" w:line="312" w:lineRule="auto"/>
        <w:rPr>
          <w:rFonts w:asciiTheme="majorHAnsi" w:hAnsiTheme="majorHAnsi"/>
          <w:b/>
          <w:color w:val="000000" w:themeColor="text1"/>
          <w:lang w:val="fr-CA"/>
        </w:rPr>
      </w:pPr>
      <w:r w:rsidRPr="00CB1F5C">
        <w:rPr>
          <w:rFonts w:asciiTheme="majorHAnsi" w:hAnsiTheme="majorHAnsi"/>
          <w:b/>
          <w:color w:val="000000" w:themeColor="text1"/>
          <w:lang w:val="fr-CA"/>
        </w:rPr>
        <w:t>Les dangers du stress thermique</w:t>
      </w:r>
      <w:r w:rsidR="00494B7B" w:rsidRPr="00CB1F5C">
        <w:rPr>
          <w:rFonts w:asciiTheme="majorHAnsi" w:hAnsiTheme="majorHAnsi"/>
          <w:b/>
          <w:color w:val="000000" w:themeColor="text1"/>
          <w:lang w:val="fr-CA"/>
        </w:rPr>
        <w:t xml:space="preserve"> (stress causé par la chaleur)</w:t>
      </w:r>
    </w:p>
    <w:p w14:paraId="01BB5E0B" w14:textId="4CAA19F4" w:rsidR="0069624F" w:rsidRPr="00CB1F5C" w:rsidRDefault="0069624F" w:rsidP="00EA627D">
      <w:pPr>
        <w:spacing w:after="120" w:line="312" w:lineRule="auto"/>
        <w:rPr>
          <w:rFonts w:asciiTheme="majorHAnsi" w:hAnsiTheme="majorHAnsi"/>
          <w:color w:val="000000" w:themeColor="text1"/>
          <w:lang w:val="fr-CA"/>
        </w:rPr>
      </w:pPr>
      <w:r w:rsidRPr="00CB1F5C">
        <w:rPr>
          <w:rFonts w:asciiTheme="majorHAnsi" w:hAnsiTheme="majorHAnsi"/>
          <w:color w:val="000000" w:themeColor="text1"/>
          <w:lang w:val="fr-CA"/>
        </w:rPr>
        <w:t xml:space="preserve">Lorsque le </w:t>
      </w:r>
      <w:r w:rsidR="00494B7B" w:rsidRPr="00CB1F5C">
        <w:rPr>
          <w:rFonts w:asciiTheme="majorHAnsi" w:hAnsiTheme="majorHAnsi"/>
          <w:color w:val="000000" w:themeColor="text1"/>
          <w:lang w:val="fr-CA"/>
        </w:rPr>
        <w:t>« </w:t>
      </w:r>
      <w:r w:rsidRPr="00CB1F5C">
        <w:rPr>
          <w:rFonts w:asciiTheme="majorHAnsi" w:hAnsiTheme="majorHAnsi"/>
          <w:color w:val="000000" w:themeColor="text1"/>
          <w:lang w:val="fr-CA"/>
        </w:rPr>
        <w:t>système de refroidissement</w:t>
      </w:r>
      <w:r w:rsidR="00494B7B" w:rsidRPr="00CB1F5C">
        <w:rPr>
          <w:rFonts w:asciiTheme="majorHAnsi" w:hAnsiTheme="majorHAnsi"/>
          <w:color w:val="000000" w:themeColor="text1"/>
          <w:lang w:val="fr-CA"/>
        </w:rPr>
        <w:t> »</w:t>
      </w:r>
      <w:r w:rsidRPr="00CB1F5C">
        <w:rPr>
          <w:rFonts w:asciiTheme="majorHAnsi" w:hAnsiTheme="majorHAnsi"/>
          <w:color w:val="000000" w:themeColor="text1"/>
          <w:lang w:val="fr-CA"/>
        </w:rPr>
        <w:t xml:space="preserve"> du corps n’arrive p</w:t>
      </w:r>
      <w:r w:rsidR="005609EB" w:rsidRPr="00CB1F5C">
        <w:rPr>
          <w:rFonts w:asciiTheme="majorHAnsi" w:hAnsiTheme="majorHAnsi"/>
          <w:color w:val="000000" w:themeColor="text1"/>
          <w:lang w:val="fr-CA"/>
        </w:rPr>
        <w:t>lus</w:t>
      </w:r>
      <w:r w:rsidRPr="00CB1F5C">
        <w:rPr>
          <w:rFonts w:asciiTheme="majorHAnsi" w:hAnsiTheme="majorHAnsi"/>
          <w:color w:val="000000" w:themeColor="text1"/>
          <w:lang w:val="fr-CA"/>
        </w:rPr>
        <w:t xml:space="preserve"> à évacuer la chaleur, le corps se déshydrate et sa température </w:t>
      </w:r>
      <w:r w:rsidR="00EC12E5" w:rsidRPr="00CB1F5C">
        <w:rPr>
          <w:rFonts w:asciiTheme="majorHAnsi" w:hAnsiTheme="majorHAnsi"/>
          <w:color w:val="000000" w:themeColor="text1"/>
          <w:lang w:val="fr-CA"/>
        </w:rPr>
        <w:t>s</w:t>
      </w:r>
      <w:r w:rsidRPr="00CB1F5C">
        <w:rPr>
          <w:rFonts w:asciiTheme="majorHAnsi" w:hAnsiTheme="majorHAnsi"/>
          <w:color w:val="000000" w:themeColor="text1"/>
          <w:lang w:val="fr-CA"/>
        </w:rPr>
        <w:t>’élève au-dessus de 38 °C. C’est à ce moment que l</w:t>
      </w:r>
      <w:r w:rsidR="00494B7B" w:rsidRPr="00CB1F5C">
        <w:rPr>
          <w:rFonts w:asciiTheme="majorHAnsi" w:hAnsiTheme="majorHAnsi"/>
          <w:color w:val="000000" w:themeColor="text1"/>
          <w:lang w:val="fr-CA"/>
        </w:rPr>
        <w:t xml:space="preserve">a </w:t>
      </w:r>
      <w:r w:rsidRPr="00CB1F5C">
        <w:rPr>
          <w:rFonts w:asciiTheme="majorHAnsi" w:hAnsiTheme="majorHAnsi"/>
          <w:color w:val="000000" w:themeColor="text1"/>
          <w:lang w:val="fr-CA"/>
        </w:rPr>
        <w:t xml:space="preserve">maladie attribuable à la chaleur peut apparaître. La maladie </w:t>
      </w:r>
      <w:r w:rsidR="00494B7B" w:rsidRPr="00CB1F5C">
        <w:rPr>
          <w:rFonts w:asciiTheme="majorHAnsi" w:hAnsiTheme="majorHAnsi"/>
          <w:color w:val="000000" w:themeColor="text1"/>
          <w:lang w:val="fr-CA"/>
        </w:rPr>
        <w:t>causée par</w:t>
      </w:r>
      <w:r w:rsidRPr="00CB1F5C">
        <w:rPr>
          <w:rFonts w:asciiTheme="majorHAnsi" w:hAnsiTheme="majorHAnsi"/>
          <w:color w:val="000000" w:themeColor="text1"/>
          <w:lang w:val="fr-CA"/>
        </w:rPr>
        <w:t xml:space="preserve"> la chaleur présente une gamme de symptômes de gravité croissante, </w:t>
      </w:r>
      <w:r w:rsidR="00494B7B" w:rsidRPr="00CB1F5C">
        <w:rPr>
          <w:rFonts w:asciiTheme="majorHAnsi" w:hAnsiTheme="majorHAnsi"/>
          <w:color w:val="000000" w:themeColor="text1"/>
          <w:lang w:val="fr-CA"/>
        </w:rPr>
        <w:t xml:space="preserve">en commençant </w:t>
      </w:r>
      <w:r w:rsidRPr="00CB1F5C">
        <w:rPr>
          <w:rFonts w:asciiTheme="majorHAnsi" w:hAnsiTheme="majorHAnsi"/>
          <w:color w:val="000000" w:themeColor="text1"/>
          <w:lang w:val="fr-CA"/>
        </w:rPr>
        <w:t>par des éruptions cutanées (boutons de chaleur) et des crampes musculaires, signes avant-coureurs du début d</w:t>
      </w:r>
      <w:r w:rsidR="005609EB" w:rsidRPr="00CB1F5C">
        <w:rPr>
          <w:rFonts w:asciiTheme="majorHAnsi" w:hAnsiTheme="majorHAnsi"/>
          <w:color w:val="000000" w:themeColor="text1"/>
          <w:lang w:val="fr-CA"/>
        </w:rPr>
        <w:t>’un</w:t>
      </w:r>
      <w:r w:rsidRPr="00CB1F5C">
        <w:rPr>
          <w:rFonts w:asciiTheme="majorHAnsi" w:hAnsiTheme="majorHAnsi"/>
          <w:color w:val="000000" w:themeColor="text1"/>
          <w:lang w:val="fr-CA"/>
        </w:rPr>
        <w:t xml:space="preserve"> stress thermique plus sévère.</w:t>
      </w:r>
      <w:r w:rsidR="005609EB" w:rsidRPr="00CB1F5C">
        <w:rPr>
          <w:rFonts w:asciiTheme="majorHAnsi" w:hAnsiTheme="majorHAnsi"/>
          <w:color w:val="000000" w:themeColor="text1"/>
          <w:lang w:val="fr-CA"/>
        </w:rPr>
        <w:t xml:space="preserve"> </w:t>
      </w:r>
      <w:r w:rsidR="00494B7B" w:rsidRPr="00CB1F5C">
        <w:rPr>
          <w:rFonts w:asciiTheme="majorHAnsi" w:hAnsiTheme="majorHAnsi"/>
          <w:color w:val="000000" w:themeColor="text1"/>
          <w:lang w:val="fr-CA"/>
        </w:rPr>
        <w:t>Il faut alors agir rapidement, sans quoi</w:t>
      </w:r>
      <w:r w:rsidR="005609EB" w:rsidRPr="00CB1F5C">
        <w:rPr>
          <w:rFonts w:asciiTheme="majorHAnsi" w:hAnsiTheme="majorHAnsi"/>
          <w:color w:val="000000" w:themeColor="text1"/>
          <w:lang w:val="fr-CA"/>
        </w:rPr>
        <w:t xml:space="preserve"> les symptômes peuvent s’aggraver et les effets sur la santé vont progresser vers des stades plus sévères </w:t>
      </w:r>
      <w:r w:rsidR="00EC12E5" w:rsidRPr="00CB1F5C">
        <w:rPr>
          <w:rFonts w:asciiTheme="majorHAnsi" w:hAnsiTheme="majorHAnsi"/>
          <w:color w:val="000000" w:themeColor="text1"/>
          <w:lang w:val="fr-CA"/>
        </w:rPr>
        <w:t xml:space="preserve">et potentiellement mortels </w:t>
      </w:r>
      <w:r w:rsidR="005609EB" w:rsidRPr="00CB1F5C">
        <w:rPr>
          <w:rFonts w:asciiTheme="majorHAnsi" w:hAnsiTheme="majorHAnsi"/>
          <w:color w:val="000000" w:themeColor="text1"/>
          <w:lang w:val="fr-CA"/>
        </w:rPr>
        <w:t xml:space="preserve">de la maladie </w:t>
      </w:r>
      <w:r w:rsidR="00494B7B" w:rsidRPr="00CB1F5C">
        <w:rPr>
          <w:rFonts w:asciiTheme="majorHAnsi" w:hAnsiTheme="majorHAnsi"/>
          <w:color w:val="000000" w:themeColor="text1"/>
          <w:lang w:val="fr-CA"/>
        </w:rPr>
        <w:t>causée par</w:t>
      </w:r>
      <w:r w:rsidR="005609EB" w:rsidRPr="00CB1F5C">
        <w:rPr>
          <w:rFonts w:asciiTheme="majorHAnsi" w:hAnsiTheme="majorHAnsi"/>
          <w:color w:val="000000" w:themeColor="text1"/>
          <w:lang w:val="fr-CA"/>
        </w:rPr>
        <w:t xml:space="preserve"> la chaleur, tels que l’épuisement par la chaleur </w:t>
      </w:r>
      <w:r w:rsidR="00494B7B" w:rsidRPr="00CB1F5C">
        <w:rPr>
          <w:rFonts w:asciiTheme="majorHAnsi" w:hAnsiTheme="majorHAnsi"/>
          <w:color w:val="000000" w:themeColor="text1"/>
          <w:lang w:val="fr-CA"/>
        </w:rPr>
        <w:t>ou</w:t>
      </w:r>
      <w:r w:rsidR="005609EB" w:rsidRPr="00CB1F5C">
        <w:rPr>
          <w:rFonts w:asciiTheme="majorHAnsi" w:hAnsiTheme="majorHAnsi"/>
          <w:color w:val="000000" w:themeColor="text1"/>
          <w:lang w:val="fr-CA"/>
        </w:rPr>
        <w:t xml:space="preserve"> le coup de chaleur.</w:t>
      </w:r>
    </w:p>
    <w:p w14:paraId="0737357D" w14:textId="0873377D" w:rsidR="005609EB" w:rsidRPr="00CB1F5C" w:rsidRDefault="005609EB" w:rsidP="00EA627D">
      <w:pPr>
        <w:spacing w:after="120" w:line="312" w:lineRule="auto"/>
        <w:rPr>
          <w:rFonts w:asciiTheme="majorHAnsi" w:hAnsiTheme="majorHAnsi"/>
          <w:color w:val="000000" w:themeColor="text1"/>
          <w:lang w:val="fr-CA"/>
        </w:rPr>
      </w:pPr>
      <w:r w:rsidRPr="00CB1F5C">
        <w:rPr>
          <w:rFonts w:asciiTheme="majorHAnsi" w:hAnsiTheme="majorHAnsi"/>
          <w:color w:val="000000" w:themeColor="text1"/>
          <w:lang w:val="fr-CA"/>
        </w:rPr>
        <w:t xml:space="preserve">Lorsqu’on subit un stress thermique, il est souvent difficile de juger </w:t>
      </w:r>
      <w:r w:rsidR="00EC12E5" w:rsidRPr="00CB1F5C">
        <w:rPr>
          <w:rFonts w:asciiTheme="majorHAnsi" w:hAnsiTheme="majorHAnsi"/>
          <w:color w:val="000000" w:themeColor="text1"/>
          <w:lang w:val="fr-CA"/>
        </w:rPr>
        <w:t xml:space="preserve">par </w:t>
      </w:r>
      <w:r w:rsidRPr="00CB1F5C">
        <w:rPr>
          <w:rFonts w:asciiTheme="majorHAnsi" w:hAnsiTheme="majorHAnsi"/>
          <w:color w:val="000000" w:themeColor="text1"/>
          <w:lang w:val="fr-CA"/>
        </w:rPr>
        <w:t>soi-même du danger. Il est donc extrêmement important de surveiller le</w:t>
      </w:r>
      <w:r w:rsidR="00EC12E5" w:rsidRPr="00CB1F5C">
        <w:rPr>
          <w:rFonts w:asciiTheme="majorHAnsi" w:hAnsiTheme="majorHAnsi"/>
          <w:color w:val="000000" w:themeColor="text1"/>
          <w:lang w:val="fr-CA"/>
        </w:rPr>
        <w:t>s symptômes de stress thermique</w:t>
      </w:r>
      <w:r w:rsidRPr="00CB1F5C">
        <w:rPr>
          <w:rFonts w:asciiTheme="majorHAnsi" w:hAnsiTheme="majorHAnsi"/>
          <w:color w:val="000000" w:themeColor="text1"/>
          <w:lang w:val="fr-CA"/>
        </w:rPr>
        <w:t xml:space="preserve"> chez les autres et d’agir si nécessaire.</w:t>
      </w:r>
    </w:p>
    <w:p w14:paraId="03819FB2" w14:textId="06C81A18" w:rsidR="00EA627D" w:rsidRPr="00CB1F5C" w:rsidRDefault="000E3974" w:rsidP="00EA627D">
      <w:pPr>
        <w:spacing w:after="120" w:line="312" w:lineRule="auto"/>
        <w:rPr>
          <w:rFonts w:asciiTheme="majorHAnsi" w:hAnsiTheme="majorHAnsi"/>
          <w:color w:val="000000" w:themeColor="text1"/>
          <w:lang w:val="fr-CA"/>
        </w:rPr>
      </w:pPr>
      <w:r w:rsidRPr="00CB1F5C">
        <w:rPr>
          <w:rFonts w:asciiTheme="majorHAnsi" w:hAnsiTheme="majorHAnsi"/>
          <w:color w:val="000000" w:themeColor="text1"/>
          <w:lang w:val="fr-CA"/>
        </w:rPr>
        <w:t xml:space="preserve">Voici les </w:t>
      </w:r>
      <w:r w:rsidR="005609EB" w:rsidRPr="00CB1F5C">
        <w:rPr>
          <w:rFonts w:asciiTheme="majorHAnsi" w:hAnsiTheme="majorHAnsi"/>
          <w:color w:val="000000" w:themeColor="text1"/>
          <w:lang w:val="fr-CA"/>
        </w:rPr>
        <w:t xml:space="preserve">maladies </w:t>
      </w:r>
      <w:r w:rsidRPr="00CB1F5C">
        <w:rPr>
          <w:rFonts w:asciiTheme="majorHAnsi" w:hAnsiTheme="majorHAnsi"/>
          <w:color w:val="000000" w:themeColor="text1"/>
          <w:lang w:val="fr-CA"/>
        </w:rPr>
        <w:t xml:space="preserve">causées par </w:t>
      </w:r>
      <w:r w:rsidR="005609EB" w:rsidRPr="00CB1F5C">
        <w:rPr>
          <w:rFonts w:asciiTheme="majorHAnsi" w:hAnsiTheme="majorHAnsi"/>
          <w:color w:val="000000" w:themeColor="text1"/>
          <w:lang w:val="fr-CA"/>
        </w:rPr>
        <w:t>la chaleur</w:t>
      </w:r>
      <w:r w:rsidRPr="00CB1F5C">
        <w:rPr>
          <w:rFonts w:asciiTheme="majorHAnsi" w:hAnsiTheme="majorHAnsi"/>
          <w:color w:val="000000" w:themeColor="text1"/>
          <w:lang w:val="fr-CA"/>
        </w:rPr>
        <w:t xml:space="preserve">, à mesure que le </w:t>
      </w:r>
      <w:r w:rsidR="003F525D" w:rsidRPr="00CB1F5C">
        <w:rPr>
          <w:rFonts w:asciiTheme="majorHAnsi" w:hAnsiTheme="majorHAnsi"/>
          <w:color w:val="000000" w:themeColor="text1"/>
          <w:lang w:val="fr-CA"/>
        </w:rPr>
        <w:t>stress thermique </w:t>
      </w:r>
      <w:r w:rsidR="0047676F">
        <w:rPr>
          <w:rFonts w:asciiTheme="majorHAnsi" w:hAnsiTheme="majorHAnsi"/>
          <w:color w:val="000000" w:themeColor="text1"/>
          <w:lang w:val="fr-CA"/>
        </w:rPr>
        <w:t>augmente</w:t>
      </w:r>
      <w:r w:rsidRPr="00CB1F5C">
        <w:rPr>
          <w:rFonts w:asciiTheme="majorHAnsi" w:hAnsiTheme="majorHAnsi"/>
          <w:color w:val="000000" w:themeColor="text1"/>
          <w:lang w:val="fr-CA"/>
        </w:rPr>
        <w:t> </w:t>
      </w:r>
      <w:r w:rsidR="003F525D" w:rsidRPr="00CB1F5C">
        <w:rPr>
          <w:rFonts w:asciiTheme="majorHAnsi" w:hAnsiTheme="majorHAnsi"/>
          <w:color w:val="000000" w:themeColor="text1"/>
          <w:lang w:val="fr-CA"/>
        </w:rPr>
        <w:t>:</w:t>
      </w:r>
    </w:p>
    <w:p w14:paraId="27F1DECF" w14:textId="4B0D2F0F" w:rsidR="003F525D" w:rsidRPr="00CB1F5C" w:rsidRDefault="003F525D" w:rsidP="000E3974">
      <w:pPr>
        <w:spacing w:after="120" w:line="312" w:lineRule="auto"/>
        <w:rPr>
          <w:rFonts w:asciiTheme="majorHAnsi" w:hAnsiTheme="majorHAnsi"/>
          <w:b/>
          <w:color w:val="000000" w:themeColor="text1"/>
          <w:lang w:val="fr-CA"/>
        </w:rPr>
      </w:pPr>
      <w:r w:rsidRPr="00CB1F5C">
        <w:rPr>
          <w:rFonts w:asciiTheme="majorHAnsi" w:hAnsiTheme="majorHAnsi"/>
          <w:b/>
          <w:color w:val="000000" w:themeColor="text1"/>
          <w:lang w:val="fr-CA"/>
        </w:rPr>
        <w:t xml:space="preserve">Éruptions cutanées (boutons de chaleur) </w:t>
      </w:r>
    </w:p>
    <w:p w14:paraId="67C63B22" w14:textId="77777777" w:rsidR="003F525D" w:rsidRPr="00CB1F5C" w:rsidRDefault="003F525D" w:rsidP="003F525D">
      <w:pPr>
        <w:spacing w:line="312" w:lineRule="auto"/>
        <w:rPr>
          <w:rFonts w:asciiTheme="majorHAnsi" w:hAnsiTheme="majorHAnsi"/>
          <w:color w:val="000000" w:themeColor="text1"/>
          <w:lang w:val="fr-CA"/>
        </w:rPr>
      </w:pPr>
      <w:r w:rsidRPr="00CB1F5C">
        <w:rPr>
          <w:rFonts w:asciiTheme="majorHAnsi" w:hAnsiTheme="majorHAnsi"/>
          <w:color w:val="000000" w:themeColor="text1"/>
          <w:lang w:val="fr-CA"/>
        </w:rPr>
        <w:t>Apparition de boutons rouges qui démangent.</w:t>
      </w:r>
    </w:p>
    <w:p w14:paraId="70688DB5" w14:textId="7A972A53" w:rsidR="003F525D" w:rsidRPr="00CB1F5C" w:rsidRDefault="003F525D" w:rsidP="000E3974">
      <w:pPr>
        <w:autoSpaceDE w:val="0"/>
        <w:autoSpaceDN w:val="0"/>
        <w:adjustRightInd w:val="0"/>
        <w:snapToGrid w:val="0"/>
        <w:rPr>
          <w:rFonts w:ascii="AzoSans-Bold" w:eastAsia="Times New Roman" w:hAnsi="AzoSans-Bold" w:cs="AzoSans-Bold"/>
          <w:sz w:val="20"/>
          <w:lang w:val="fr-CA"/>
        </w:rPr>
      </w:pPr>
      <w:r w:rsidRPr="00CB1F5C">
        <w:rPr>
          <w:rFonts w:asciiTheme="majorHAnsi" w:hAnsiTheme="majorHAnsi"/>
          <w:color w:val="000000" w:themeColor="text1"/>
          <w:lang w:val="fr-CA"/>
        </w:rPr>
        <w:t>Premiers soins</w:t>
      </w:r>
      <w:r w:rsidR="000E3974" w:rsidRPr="00CB1F5C">
        <w:rPr>
          <w:rFonts w:asciiTheme="majorHAnsi" w:hAnsiTheme="majorHAnsi"/>
          <w:color w:val="000000" w:themeColor="text1"/>
          <w:lang w:val="fr-CA"/>
        </w:rPr>
        <w:t> : Déshabillez-vous puis remettez d’autres vêtements bien secs; rincez votre peau à l’eau fraîche</w:t>
      </w:r>
      <w:r w:rsidRPr="00CB1F5C">
        <w:rPr>
          <w:rFonts w:ascii="AzoSans-Bold" w:eastAsia="Times New Roman" w:hAnsi="AzoSans-Bold" w:cs="AzoSans-Bold"/>
          <w:sz w:val="20"/>
          <w:lang w:val="fr-CA"/>
        </w:rPr>
        <w:t>.</w:t>
      </w:r>
    </w:p>
    <w:p w14:paraId="0BB4A48B" w14:textId="77777777" w:rsidR="000E3974" w:rsidRPr="00CB1F5C" w:rsidRDefault="000E3974" w:rsidP="000E3974">
      <w:pPr>
        <w:autoSpaceDE w:val="0"/>
        <w:autoSpaceDN w:val="0"/>
        <w:adjustRightInd w:val="0"/>
        <w:snapToGrid w:val="0"/>
        <w:rPr>
          <w:rFonts w:asciiTheme="majorHAnsi" w:hAnsiTheme="majorHAnsi"/>
          <w:b/>
          <w:color w:val="000000" w:themeColor="text1"/>
          <w:lang w:val="fr-CA"/>
        </w:rPr>
      </w:pPr>
    </w:p>
    <w:p w14:paraId="18704D67" w14:textId="25BA1FF4" w:rsidR="00C63D38" w:rsidRPr="00CB1F5C" w:rsidRDefault="003F525D" w:rsidP="00EA627D">
      <w:pPr>
        <w:spacing w:after="120" w:line="312" w:lineRule="auto"/>
        <w:rPr>
          <w:rFonts w:asciiTheme="majorHAnsi" w:hAnsiTheme="majorHAnsi"/>
          <w:b/>
          <w:color w:val="000000" w:themeColor="text1"/>
          <w:lang w:val="fr-CA"/>
        </w:rPr>
      </w:pPr>
      <w:r w:rsidRPr="00CB1F5C">
        <w:rPr>
          <w:rFonts w:asciiTheme="majorHAnsi" w:hAnsiTheme="majorHAnsi"/>
          <w:b/>
          <w:color w:val="000000" w:themeColor="text1"/>
          <w:lang w:val="fr-CA"/>
        </w:rPr>
        <w:t>Crampes de chaleur</w:t>
      </w:r>
    </w:p>
    <w:p w14:paraId="275623BA" w14:textId="51CE26E5" w:rsidR="00C63D38" w:rsidRPr="00CB1F5C" w:rsidRDefault="003F525D" w:rsidP="00EA627D">
      <w:pPr>
        <w:spacing w:line="312" w:lineRule="auto"/>
        <w:rPr>
          <w:rFonts w:asciiTheme="majorHAnsi" w:hAnsiTheme="majorHAnsi"/>
          <w:color w:val="000000" w:themeColor="text1"/>
          <w:lang w:val="fr-CA"/>
        </w:rPr>
      </w:pPr>
      <w:r w:rsidRPr="00CB1F5C">
        <w:rPr>
          <w:rFonts w:asciiTheme="majorHAnsi" w:hAnsiTheme="majorHAnsi"/>
          <w:color w:val="000000" w:themeColor="text1"/>
          <w:lang w:val="fr-CA"/>
        </w:rPr>
        <w:t xml:space="preserve">Crampes musculaires causées par la surchauffe du corps et la déshydratation. </w:t>
      </w:r>
    </w:p>
    <w:p w14:paraId="6E16A6EA" w14:textId="76429552" w:rsidR="003F525D" w:rsidRPr="00CB1F5C" w:rsidRDefault="003F525D" w:rsidP="00713CBA">
      <w:pPr>
        <w:spacing w:after="120" w:line="312" w:lineRule="auto"/>
        <w:rPr>
          <w:rFonts w:asciiTheme="majorHAnsi" w:hAnsiTheme="majorHAnsi"/>
          <w:color w:val="000000" w:themeColor="text1"/>
          <w:lang w:val="fr-CA"/>
        </w:rPr>
      </w:pPr>
      <w:r w:rsidRPr="00CB1F5C">
        <w:rPr>
          <w:rFonts w:asciiTheme="majorHAnsi" w:hAnsiTheme="majorHAnsi"/>
          <w:color w:val="000000" w:themeColor="text1"/>
          <w:lang w:val="fr-CA"/>
        </w:rPr>
        <w:t xml:space="preserve">Premiers soins : </w:t>
      </w:r>
      <w:r w:rsidR="000E3974" w:rsidRPr="00CB1F5C">
        <w:rPr>
          <w:rFonts w:asciiTheme="majorHAnsi" w:hAnsiTheme="majorHAnsi"/>
          <w:color w:val="000000" w:themeColor="text1"/>
          <w:lang w:val="fr-CA"/>
        </w:rPr>
        <w:t>I</w:t>
      </w:r>
      <w:r w:rsidRPr="00CB1F5C">
        <w:rPr>
          <w:rFonts w:asciiTheme="majorHAnsi" w:hAnsiTheme="majorHAnsi"/>
          <w:color w:val="000000" w:themeColor="text1"/>
          <w:lang w:val="fr-CA"/>
        </w:rPr>
        <w:t xml:space="preserve">nstallez-vous dans un endroit frais. Desserrez vos vêtements. Massez doucement et étirez les muscles tendus. Buvez de l’eau fraîche </w:t>
      </w:r>
      <w:r w:rsidR="000E3974" w:rsidRPr="00CB1F5C">
        <w:rPr>
          <w:rFonts w:asciiTheme="majorHAnsi" w:hAnsiTheme="majorHAnsi"/>
          <w:color w:val="000000" w:themeColor="text1"/>
          <w:lang w:val="fr-CA"/>
        </w:rPr>
        <w:t xml:space="preserve">légèrement </w:t>
      </w:r>
      <w:r w:rsidRPr="00CB1F5C">
        <w:rPr>
          <w:rFonts w:asciiTheme="majorHAnsi" w:hAnsiTheme="majorHAnsi"/>
          <w:color w:val="000000" w:themeColor="text1"/>
          <w:lang w:val="fr-CA"/>
        </w:rPr>
        <w:t xml:space="preserve">salée ou une boisson de remplacement des électrolytes. Les comprimés </w:t>
      </w:r>
      <w:r w:rsidR="000E3974" w:rsidRPr="00CB1F5C">
        <w:rPr>
          <w:rFonts w:asciiTheme="majorHAnsi" w:hAnsiTheme="majorHAnsi"/>
          <w:color w:val="000000" w:themeColor="text1"/>
          <w:lang w:val="fr-CA"/>
        </w:rPr>
        <w:t xml:space="preserve">de sel </w:t>
      </w:r>
      <w:r w:rsidRPr="00CB1F5C">
        <w:rPr>
          <w:rFonts w:asciiTheme="majorHAnsi" w:hAnsiTheme="majorHAnsi"/>
          <w:color w:val="000000" w:themeColor="text1"/>
          <w:lang w:val="fr-CA"/>
        </w:rPr>
        <w:t xml:space="preserve">ne sont pas recommandés. Si les crampes </w:t>
      </w:r>
      <w:r w:rsidR="000E3974" w:rsidRPr="00CB1F5C">
        <w:rPr>
          <w:rFonts w:asciiTheme="majorHAnsi" w:hAnsiTheme="majorHAnsi"/>
          <w:color w:val="000000" w:themeColor="text1"/>
          <w:lang w:val="fr-CA"/>
        </w:rPr>
        <w:t>n’arrêtent pas</w:t>
      </w:r>
      <w:r w:rsidRPr="00CB1F5C">
        <w:rPr>
          <w:rFonts w:asciiTheme="majorHAnsi" w:hAnsiTheme="majorHAnsi"/>
          <w:color w:val="000000" w:themeColor="text1"/>
          <w:lang w:val="fr-CA"/>
        </w:rPr>
        <w:t xml:space="preserve">, consultez un médecin. </w:t>
      </w:r>
    </w:p>
    <w:p w14:paraId="7DE98C94" w14:textId="77777777" w:rsidR="003F525D" w:rsidRPr="00CB1F5C" w:rsidRDefault="003F525D" w:rsidP="00EA627D">
      <w:pPr>
        <w:spacing w:after="120" w:line="312" w:lineRule="auto"/>
        <w:rPr>
          <w:rFonts w:asciiTheme="majorHAnsi" w:hAnsiTheme="majorHAnsi"/>
          <w:color w:val="000000" w:themeColor="text1"/>
          <w:lang w:val="fr-CA"/>
        </w:rPr>
      </w:pPr>
    </w:p>
    <w:p w14:paraId="27DAA8F6" w14:textId="1FA34F7D" w:rsidR="00601AB8" w:rsidRPr="00CB1F5C" w:rsidRDefault="003F525D" w:rsidP="00EA627D">
      <w:pPr>
        <w:spacing w:after="120" w:line="312" w:lineRule="auto"/>
        <w:rPr>
          <w:rFonts w:asciiTheme="majorHAnsi" w:hAnsiTheme="majorHAnsi"/>
          <w:b/>
          <w:color w:val="000000" w:themeColor="text1"/>
          <w:lang w:val="fr-CA"/>
        </w:rPr>
      </w:pPr>
      <w:r w:rsidRPr="00CB1F5C">
        <w:rPr>
          <w:rFonts w:asciiTheme="majorHAnsi" w:hAnsiTheme="majorHAnsi"/>
          <w:b/>
          <w:color w:val="000000" w:themeColor="text1"/>
          <w:lang w:val="fr-CA"/>
        </w:rPr>
        <w:t>Évanouissement</w:t>
      </w:r>
    </w:p>
    <w:p w14:paraId="5E47690F" w14:textId="77777777" w:rsidR="000E3974" w:rsidRPr="00CB1F5C" w:rsidRDefault="003F525D" w:rsidP="000E3974">
      <w:pPr>
        <w:spacing w:line="312" w:lineRule="auto"/>
        <w:rPr>
          <w:rFonts w:asciiTheme="majorHAnsi" w:hAnsiTheme="majorHAnsi"/>
          <w:color w:val="000000" w:themeColor="text1"/>
          <w:lang w:val="fr-CA"/>
        </w:rPr>
      </w:pPr>
      <w:r w:rsidRPr="00CB1F5C">
        <w:rPr>
          <w:rFonts w:asciiTheme="majorHAnsi" w:hAnsiTheme="majorHAnsi"/>
          <w:color w:val="000000" w:themeColor="text1"/>
          <w:lang w:val="fr-CA"/>
        </w:rPr>
        <w:t xml:space="preserve">Évanouissement soudain </w:t>
      </w:r>
      <w:r w:rsidR="00713CBA" w:rsidRPr="00CB1F5C">
        <w:rPr>
          <w:rFonts w:asciiTheme="majorHAnsi" w:hAnsiTheme="majorHAnsi"/>
          <w:color w:val="000000" w:themeColor="text1"/>
          <w:lang w:val="fr-CA"/>
        </w:rPr>
        <w:t>au</w:t>
      </w:r>
      <w:r w:rsidRPr="00CB1F5C">
        <w:rPr>
          <w:rFonts w:asciiTheme="majorHAnsi" w:hAnsiTheme="majorHAnsi"/>
          <w:color w:val="000000" w:themeColor="text1"/>
          <w:lang w:val="fr-CA"/>
        </w:rPr>
        <w:t xml:space="preserve"> travail, peau fraîche et moite, pouls faible.</w:t>
      </w:r>
    </w:p>
    <w:p w14:paraId="016650E9" w14:textId="63987E58" w:rsidR="00713CBA" w:rsidRPr="00CB1F5C" w:rsidRDefault="00713CBA" w:rsidP="00713CBA">
      <w:pPr>
        <w:spacing w:after="120" w:line="312" w:lineRule="auto"/>
        <w:rPr>
          <w:rFonts w:asciiTheme="majorHAnsi" w:hAnsiTheme="majorHAnsi"/>
          <w:color w:val="000000" w:themeColor="text1"/>
          <w:lang w:val="fr-CA"/>
        </w:rPr>
      </w:pPr>
      <w:r w:rsidRPr="00CB1F5C">
        <w:rPr>
          <w:rFonts w:asciiTheme="majorHAnsi" w:hAnsiTheme="majorHAnsi"/>
          <w:color w:val="000000" w:themeColor="text1"/>
          <w:lang w:val="fr-CA"/>
        </w:rPr>
        <w:t>Premiers soins : Évaluez la nécessité d’administrer la RC</w:t>
      </w:r>
      <w:r w:rsidR="000E3974" w:rsidRPr="00CB1F5C">
        <w:rPr>
          <w:rFonts w:asciiTheme="majorHAnsi" w:hAnsiTheme="majorHAnsi"/>
          <w:color w:val="000000" w:themeColor="text1"/>
          <w:lang w:val="fr-CA"/>
        </w:rPr>
        <w:t>R</w:t>
      </w:r>
      <w:r w:rsidRPr="00CB1F5C">
        <w:rPr>
          <w:rFonts w:asciiTheme="majorHAnsi" w:hAnsiTheme="majorHAnsi"/>
          <w:color w:val="000000" w:themeColor="text1"/>
          <w:lang w:val="fr-CA"/>
        </w:rPr>
        <w:t>. Installez la personne dans un endroit frais et desserrez ses vêtements. Allongez la personne.</w:t>
      </w:r>
      <w:r w:rsidR="006E5C0D" w:rsidRPr="00CB1F5C">
        <w:rPr>
          <w:rFonts w:asciiTheme="majorHAnsi" w:hAnsiTheme="majorHAnsi"/>
          <w:color w:val="000000" w:themeColor="text1"/>
          <w:lang w:val="fr-CA"/>
        </w:rPr>
        <w:t xml:space="preserve"> </w:t>
      </w:r>
      <w:r w:rsidRPr="00CB1F5C">
        <w:rPr>
          <w:rFonts w:asciiTheme="majorHAnsi" w:hAnsiTheme="majorHAnsi"/>
          <w:color w:val="000000" w:themeColor="text1"/>
          <w:lang w:val="fr-CA"/>
        </w:rPr>
        <w:t xml:space="preserve">Offrez-lui des gorgées d’eau fraîche. </w:t>
      </w:r>
    </w:p>
    <w:p w14:paraId="17A1BE40" w14:textId="4D79EE26" w:rsidR="00C63D38" w:rsidRPr="00CB1F5C" w:rsidRDefault="00713CBA" w:rsidP="00EA627D">
      <w:pPr>
        <w:spacing w:after="120" w:line="312" w:lineRule="auto"/>
        <w:rPr>
          <w:rFonts w:asciiTheme="majorHAnsi" w:hAnsiTheme="majorHAnsi"/>
          <w:b/>
          <w:color w:val="000000" w:themeColor="text1"/>
          <w:lang w:val="fr-CA"/>
        </w:rPr>
      </w:pPr>
      <w:r w:rsidRPr="00CB1F5C">
        <w:rPr>
          <w:rFonts w:asciiTheme="majorHAnsi" w:hAnsiTheme="majorHAnsi"/>
          <w:b/>
          <w:color w:val="000000" w:themeColor="text1"/>
          <w:lang w:val="fr-CA"/>
        </w:rPr>
        <w:t xml:space="preserve">Épuisement </w:t>
      </w:r>
      <w:r w:rsidR="0047676F">
        <w:rPr>
          <w:rFonts w:asciiTheme="majorHAnsi" w:hAnsiTheme="majorHAnsi"/>
          <w:b/>
          <w:color w:val="000000" w:themeColor="text1"/>
          <w:lang w:val="fr-CA"/>
        </w:rPr>
        <w:t xml:space="preserve">par la </w:t>
      </w:r>
      <w:r w:rsidRPr="00CB1F5C">
        <w:rPr>
          <w:rFonts w:asciiTheme="majorHAnsi" w:hAnsiTheme="majorHAnsi"/>
          <w:b/>
          <w:color w:val="000000" w:themeColor="text1"/>
          <w:lang w:val="fr-CA"/>
        </w:rPr>
        <w:t>chaleur</w:t>
      </w:r>
    </w:p>
    <w:p w14:paraId="26059B35" w14:textId="1E041C76" w:rsidR="00713CBA" w:rsidRPr="00CB1F5C" w:rsidRDefault="00713CBA" w:rsidP="00713CBA">
      <w:pPr>
        <w:spacing w:after="120" w:line="312" w:lineRule="auto"/>
        <w:rPr>
          <w:rFonts w:asciiTheme="majorHAnsi" w:hAnsiTheme="majorHAnsi"/>
          <w:color w:val="000000" w:themeColor="text1"/>
          <w:lang w:val="fr-CA"/>
        </w:rPr>
      </w:pPr>
      <w:r w:rsidRPr="00CB1F5C">
        <w:rPr>
          <w:rFonts w:asciiTheme="majorHAnsi" w:hAnsiTheme="majorHAnsi"/>
          <w:color w:val="000000" w:themeColor="text1"/>
          <w:lang w:val="fr-CA"/>
        </w:rPr>
        <w:t xml:space="preserve">L’épuisement </w:t>
      </w:r>
      <w:r w:rsidR="0047676F">
        <w:rPr>
          <w:rFonts w:asciiTheme="majorHAnsi" w:hAnsiTheme="majorHAnsi"/>
          <w:color w:val="000000" w:themeColor="text1"/>
          <w:lang w:val="fr-CA"/>
        </w:rPr>
        <w:t xml:space="preserve">par la </w:t>
      </w:r>
      <w:r w:rsidRPr="00CB1F5C">
        <w:rPr>
          <w:rFonts w:asciiTheme="majorHAnsi" w:hAnsiTheme="majorHAnsi"/>
          <w:color w:val="000000" w:themeColor="text1"/>
          <w:lang w:val="fr-CA"/>
        </w:rPr>
        <w:t xml:space="preserve">chaleur survient quand le système de refroidissement du corps commence à défaillir </w:t>
      </w:r>
      <w:r w:rsidR="000E3974" w:rsidRPr="00CB1F5C">
        <w:rPr>
          <w:rFonts w:asciiTheme="majorHAnsi" w:hAnsiTheme="majorHAnsi"/>
          <w:color w:val="000000" w:themeColor="text1"/>
          <w:lang w:val="fr-CA"/>
        </w:rPr>
        <w:t xml:space="preserve">en raison de </w:t>
      </w:r>
      <w:r w:rsidRPr="00CB1F5C">
        <w:rPr>
          <w:rFonts w:asciiTheme="majorHAnsi" w:hAnsiTheme="majorHAnsi"/>
          <w:color w:val="000000" w:themeColor="text1"/>
          <w:lang w:val="fr-CA"/>
        </w:rPr>
        <w:t xml:space="preserve">la perte de fluides et </w:t>
      </w:r>
      <w:r w:rsidR="000E3974" w:rsidRPr="00CB1F5C">
        <w:rPr>
          <w:rFonts w:asciiTheme="majorHAnsi" w:hAnsiTheme="majorHAnsi"/>
          <w:color w:val="000000" w:themeColor="text1"/>
          <w:lang w:val="fr-CA"/>
        </w:rPr>
        <w:t xml:space="preserve">d’une </w:t>
      </w:r>
      <w:r w:rsidRPr="00CB1F5C">
        <w:rPr>
          <w:rFonts w:asciiTheme="majorHAnsi" w:hAnsiTheme="majorHAnsi"/>
          <w:color w:val="000000" w:themeColor="text1"/>
          <w:lang w:val="fr-CA"/>
        </w:rPr>
        <w:t xml:space="preserve">consommation inadéquate d’eau et de sels minéraux. Les symptômes </w:t>
      </w:r>
      <w:r w:rsidR="00EC12E5" w:rsidRPr="00CB1F5C">
        <w:rPr>
          <w:rFonts w:asciiTheme="majorHAnsi" w:hAnsiTheme="majorHAnsi"/>
          <w:color w:val="000000" w:themeColor="text1"/>
          <w:lang w:val="fr-CA"/>
        </w:rPr>
        <w:t>comprennent</w:t>
      </w:r>
      <w:r w:rsidRPr="00CB1F5C">
        <w:rPr>
          <w:rFonts w:asciiTheme="majorHAnsi" w:hAnsiTheme="majorHAnsi"/>
          <w:color w:val="000000" w:themeColor="text1"/>
          <w:lang w:val="fr-CA"/>
        </w:rPr>
        <w:t xml:space="preserve"> une transpiration abondante, une peau fraîche et moite, une température corporelle élevée, un pouls faible, </w:t>
      </w:r>
      <w:r w:rsidR="000E3974" w:rsidRPr="00CB1F5C">
        <w:rPr>
          <w:rFonts w:asciiTheme="majorHAnsi" w:hAnsiTheme="majorHAnsi"/>
          <w:color w:val="000000" w:themeColor="text1"/>
          <w:lang w:val="fr-CA"/>
        </w:rPr>
        <w:t xml:space="preserve">de la </w:t>
      </w:r>
      <w:r w:rsidRPr="00CB1F5C">
        <w:rPr>
          <w:rFonts w:asciiTheme="majorHAnsi" w:hAnsiTheme="majorHAnsi"/>
          <w:color w:val="000000" w:themeColor="text1"/>
          <w:lang w:val="fr-CA"/>
        </w:rPr>
        <w:t xml:space="preserve">fatigue et </w:t>
      </w:r>
      <w:r w:rsidR="000E3974" w:rsidRPr="00CB1F5C">
        <w:rPr>
          <w:rFonts w:asciiTheme="majorHAnsi" w:hAnsiTheme="majorHAnsi"/>
          <w:color w:val="000000" w:themeColor="text1"/>
          <w:lang w:val="fr-CA"/>
        </w:rPr>
        <w:t xml:space="preserve">de la </w:t>
      </w:r>
      <w:r w:rsidRPr="00CB1F5C">
        <w:rPr>
          <w:rFonts w:asciiTheme="majorHAnsi" w:hAnsiTheme="majorHAnsi"/>
          <w:color w:val="000000" w:themeColor="text1"/>
          <w:lang w:val="fr-CA"/>
        </w:rPr>
        <w:t>faiblesse, des nausées et des vomissements, une soif intense, une respiration haletante ou rapide et une vision embrouillée.</w:t>
      </w:r>
    </w:p>
    <w:p w14:paraId="10BB7A81" w14:textId="1EC48A26" w:rsidR="000D1A3F" w:rsidRPr="00CB1F5C" w:rsidRDefault="00713CBA" w:rsidP="000D1A3F">
      <w:pPr>
        <w:spacing w:after="120" w:line="312" w:lineRule="auto"/>
        <w:rPr>
          <w:rFonts w:asciiTheme="majorHAnsi" w:hAnsiTheme="majorHAnsi"/>
          <w:color w:val="000000" w:themeColor="text1"/>
          <w:lang w:val="fr-CA"/>
        </w:rPr>
      </w:pPr>
      <w:r w:rsidRPr="00CB1F5C">
        <w:rPr>
          <w:rFonts w:asciiTheme="majorHAnsi" w:hAnsiTheme="majorHAnsi"/>
          <w:color w:val="000000" w:themeColor="text1"/>
          <w:lang w:val="fr-CA"/>
        </w:rPr>
        <w:t>Premiers soins :</w:t>
      </w:r>
      <w:r w:rsidR="000D1A3F" w:rsidRPr="00CB1F5C">
        <w:rPr>
          <w:rFonts w:asciiTheme="majorHAnsi" w:hAnsiTheme="majorHAnsi"/>
          <w:color w:val="000000" w:themeColor="text1"/>
          <w:lang w:val="fr-CA"/>
        </w:rPr>
        <w:t xml:space="preserve"> Appelez un médecin et rafraîchissez la personne (installez-la dans un endroit ombragé, desserrez ses vêtements, offrez de l’eau fraîche à boire). Éventez la personne et aspergez-la d’eau fraîche. Ne laissez pas la personne seule sans surveillance. Le refroidissement du corps </w:t>
      </w:r>
      <w:r w:rsidR="000E3974" w:rsidRPr="00CB1F5C">
        <w:rPr>
          <w:rFonts w:asciiTheme="majorHAnsi" w:hAnsiTheme="majorHAnsi"/>
          <w:color w:val="000000" w:themeColor="text1"/>
          <w:lang w:val="fr-CA"/>
        </w:rPr>
        <w:t xml:space="preserve">après </w:t>
      </w:r>
      <w:r w:rsidR="000D44AB" w:rsidRPr="00CB1F5C">
        <w:rPr>
          <w:rFonts w:asciiTheme="majorHAnsi" w:hAnsiTheme="majorHAnsi"/>
          <w:color w:val="000000" w:themeColor="text1"/>
          <w:lang w:val="fr-CA"/>
        </w:rPr>
        <w:t>u</w:t>
      </w:r>
      <w:r w:rsidR="000D1A3F" w:rsidRPr="00CB1F5C">
        <w:rPr>
          <w:rFonts w:asciiTheme="majorHAnsi" w:hAnsiTheme="majorHAnsi"/>
          <w:color w:val="000000" w:themeColor="text1"/>
          <w:lang w:val="fr-CA"/>
        </w:rPr>
        <w:t xml:space="preserve">n épuisement </w:t>
      </w:r>
      <w:r w:rsidR="0047676F">
        <w:rPr>
          <w:rFonts w:asciiTheme="majorHAnsi" w:hAnsiTheme="majorHAnsi"/>
          <w:color w:val="000000" w:themeColor="text1"/>
          <w:lang w:val="fr-CA"/>
        </w:rPr>
        <w:t xml:space="preserve">par la </w:t>
      </w:r>
      <w:r w:rsidR="000D1A3F" w:rsidRPr="00CB1F5C">
        <w:rPr>
          <w:rFonts w:asciiTheme="majorHAnsi" w:hAnsiTheme="majorHAnsi"/>
          <w:color w:val="000000" w:themeColor="text1"/>
          <w:lang w:val="fr-CA"/>
        </w:rPr>
        <w:t xml:space="preserve">chaleur peut prendre un certain temps et </w:t>
      </w:r>
      <w:r w:rsidR="00EC12E5" w:rsidRPr="00CB1F5C">
        <w:rPr>
          <w:rFonts w:asciiTheme="majorHAnsi" w:hAnsiTheme="majorHAnsi"/>
          <w:color w:val="000000" w:themeColor="text1"/>
          <w:lang w:val="fr-CA"/>
        </w:rPr>
        <w:t xml:space="preserve">il peut mener à un coup de chaleur </w:t>
      </w:r>
      <w:r w:rsidR="000D1A3F" w:rsidRPr="00CB1F5C">
        <w:rPr>
          <w:rFonts w:asciiTheme="majorHAnsi" w:hAnsiTheme="majorHAnsi"/>
          <w:color w:val="000000" w:themeColor="text1"/>
          <w:lang w:val="fr-CA"/>
        </w:rPr>
        <w:t>s’il n’est pas traité rapidement.</w:t>
      </w:r>
    </w:p>
    <w:p w14:paraId="2CF443BC" w14:textId="40E63BBA" w:rsidR="00C63D38" w:rsidRPr="00CB1F5C" w:rsidRDefault="000D1A3F" w:rsidP="00EA627D">
      <w:pPr>
        <w:spacing w:after="120" w:line="312" w:lineRule="auto"/>
        <w:rPr>
          <w:rFonts w:asciiTheme="majorHAnsi" w:hAnsiTheme="majorHAnsi"/>
          <w:b/>
          <w:color w:val="000000" w:themeColor="text1"/>
          <w:lang w:val="fr-CA"/>
        </w:rPr>
      </w:pPr>
      <w:r w:rsidRPr="00CB1F5C">
        <w:rPr>
          <w:rFonts w:asciiTheme="majorHAnsi" w:hAnsiTheme="majorHAnsi"/>
          <w:b/>
          <w:color w:val="000000" w:themeColor="text1"/>
          <w:lang w:val="fr-CA"/>
        </w:rPr>
        <w:t>Coup de chaleur</w:t>
      </w:r>
    </w:p>
    <w:p w14:paraId="0B66D8E3" w14:textId="74F49EE1" w:rsidR="00AD08AD" w:rsidRPr="00CB1F5C" w:rsidRDefault="000E3974" w:rsidP="00AD08AD">
      <w:pPr>
        <w:spacing w:line="312" w:lineRule="auto"/>
        <w:rPr>
          <w:rFonts w:asciiTheme="majorHAnsi" w:hAnsiTheme="majorHAnsi"/>
          <w:color w:val="000000" w:themeColor="text1"/>
          <w:lang w:val="fr-CA"/>
        </w:rPr>
      </w:pPr>
      <w:r w:rsidRPr="00CB1F5C">
        <w:rPr>
          <w:rFonts w:asciiTheme="majorHAnsi" w:hAnsiTheme="majorHAnsi"/>
          <w:color w:val="000000" w:themeColor="text1"/>
          <w:lang w:val="fr-CA"/>
        </w:rPr>
        <w:t xml:space="preserve">Le coup de chaleur survient </w:t>
      </w:r>
      <w:r w:rsidR="000D1A3F" w:rsidRPr="00CB1F5C">
        <w:rPr>
          <w:rFonts w:asciiTheme="majorHAnsi" w:hAnsiTheme="majorHAnsi"/>
          <w:color w:val="000000" w:themeColor="text1"/>
          <w:lang w:val="fr-CA"/>
        </w:rPr>
        <w:t xml:space="preserve">quand le corps </w:t>
      </w:r>
      <w:r w:rsidRPr="00CB1F5C">
        <w:rPr>
          <w:rFonts w:asciiTheme="majorHAnsi" w:hAnsiTheme="majorHAnsi"/>
          <w:color w:val="000000" w:themeColor="text1"/>
          <w:lang w:val="fr-CA"/>
        </w:rPr>
        <w:t>devient</w:t>
      </w:r>
      <w:r w:rsidR="000D1A3F" w:rsidRPr="00CB1F5C">
        <w:rPr>
          <w:rFonts w:asciiTheme="majorHAnsi" w:hAnsiTheme="majorHAnsi"/>
          <w:color w:val="000000" w:themeColor="text1"/>
          <w:lang w:val="fr-CA"/>
        </w:rPr>
        <w:t xml:space="preserve"> incapable de contrôler sa température</w:t>
      </w:r>
      <w:r w:rsidRPr="00CB1F5C">
        <w:rPr>
          <w:rFonts w:asciiTheme="majorHAnsi" w:hAnsiTheme="majorHAnsi"/>
          <w:color w:val="000000" w:themeColor="text1"/>
          <w:lang w:val="fr-CA"/>
        </w:rPr>
        <w:t xml:space="preserve">. Il </w:t>
      </w:r>
      <w:r w:rsidR="000D1A3F" w:rsidRPr="00CB1F5C">
        <w:rPr>
          <w:rFonts w:asciiTheme="majorHAnsi" w:hAnsiTheme="majorHAnsi"/>
          <w:color w:val="000000" w:themeColor="text1"/>
          <w:lang w:val="fr-CA"/>
        </w:rPr>
        <w:t xml:space="preserve">peut mener à la mort ou à une invalidité permanente. Le coup de chaleur </w:t>
      </w:r>
      <w:r w:rsidR="0047676F">
        <w:rPr>
          <w:rFonts w:asciiTheme="majorHAnsi" w:hAnsiTheme="majorHAnsi"/>
          <w:color w:val="000000" w:themeColor="text1"/>
          <w:lang w:val="fr-CA"/>
        </w:rPr>
        <w:t xml:space="preserve">constitue </w:t>
      </w:r>
      <w:r w:rsidR="000D1A3F" w:rsidRPr="00CB1F5C">
        <w:rPr>
          <w:rFonts w:asciiTheme="majorHAnsi" w:hAnsiTheme="majorHAnsi"/>
          <w:color w:val="000000" w:themeColor="text1"/>
          <w:lang w:val="fr-CA"/>
        </w:rPr>
        <w:t xml:space="preserve">une urgence médicale. Votre corps a épuisé ses réserves d’eau et de sels minéraux et </w:t>
      </w:r>
      <w:r w:rsidR="00DE4B13" w:rsidRPr="00CB1F5C">
        <w:rPr>
          <w:rFonts w:asciiTheme="majorHAnsi" w:hAnsiTheme="majorHAnsi"/>
          <w:color w:val="000000" w:themeColor="text1"/>
          <w:lang w:val="fr-CA"/>
        </w:rPr>
        <w:t xml:space="preserve">il </w:t>
      </w:r>
      <w:r w:rsidR="000D1A3F" w:rsidRPr="00CB1F5C">
        <w:rPr>
          <w:rFonts w:asciiTheme="majorHAnsi" w:hAnsiTheme="majorHAnsi"/>
          <w:color w:val="000000" w:themeColor="text1"/>
          <w:lang w:val="fr-CA"/>
        </w:rPr>
        <w:t>ne peut plus se refroidir. Votre température corporelle augmente dangereusement. Les symptômes sont une température corporelle élevée (40°</w:t>
      </w:r>
      <w:r w:rsidR="000D44AB" w:rsidRPr="00CB1F5C">
        <w:rPr>
          <w:rFonts w:asciiTheme="majorHAnsi" w:hAnsiTheme="majorHAnsi"/>
          <w:color w:val="000000" w:themeColor="text1"/>
          <w:lang w:val="fr-CA"/>
        </w:rPr>
        <w:t>C</w:t>
      </w:r>
      <w:r w:rsidR="000D1A3F" w:rsidRPr="00CB1F5C">
        <w:rPr>
          <w:rFonts w:asciiTheme="majorHAnsi" w:hAnsiTheme="majorHAnsi"/>
          <w:color w:val="000000" w:themeColor="text1"/>
          <w:lang w:val="fr-CA"/>
        </w:rPr>
        <w:t xml:space="preserve"> ou plus)</w:t>
      </w:r>
      <w:r w:rsidR="00AD08AD" w:rsidRPr="00CB1F5C">
        <w:rPr>
          <w:rFonts w:asciiTheme="majorHAnsi" w:hAnsiTheme="majorHAnsi"/>
          <w:color w:val="000000" w:themeColor="text1"/>
          <w:lang w:val="fr-CA"/>
        </w:rPr>
        <w:t xml:space="preserve"> et l’un des symptômes suivants : faiblesse, confusion, comportement irrationnel, peau chaude, sèche et rouge ou transpiration abondante, pouls rapide, mal de tête ou étourdissement</w:t>
      </w:r>
      <w:r w:rsidRPr="00CB1F5C">
        <w:rPr>
          <w:rFonts w:asciiTheme="majorHAnsi" w:hAnsiTheme="majorHAnsi"/>
          <w:color w:val="000000" w:themeColor="text1"/>
          <w:lang w:val="fr-CA"/>
        </w:rPr>
        <w:t>s</w:t>
      </w:r>
      <w:r w:rsidR="00AD08AD" w:rsidRPr="00CB1F5C">
        <w:rPr>
          <w:rFonts w:asciiTheme="majorHAnsi" w:hAnsiTheme="majorHAnsi"/>
          <w:color w:val="000000" w:themeColor="text1"/>
          <w:lang w:val="fr-CA"/>
        </w:rPr>
        <w:t>. Au stade avancé, la personne peut s’évanouir ou avoir des convulsions.</w:t>
      </w:r>
    </w:p>
    <w:p w14:paraId="4A9288C4" w14:textId="22A11008" w:rsidR="00AD08AD" w:rsidRPr="00CB1F5C" w:rsidRDefault="00AD08AD" w:rsidP="00AD08AD">
      <w:pPr>
        <w:spacing w:line="312" w:lineRule="auto"/>
        <w:rPr>
          <w:rFonts w:asciiTheme="majorHAnsi" w:hAnsiTheme="majorHAnsi"/>
          <w:color w:val="000000" w:themeColor="text1"/>
          <w:lang w:val="fr-CA"/>
        </w:rPr>
      </w:pPr>
      <w:r w:rsidRPr="00CB1F5C">
        <w:rPr>
          <w:rFonts w:asciiTheme="majorHAnsi" w:hAnsiTheme="majorHAnsi"/>
          <w:color w:val="000000" w:themeColor="text1"/>
          <w:lang w:val="fr-CA"/>
        </w:rPr>
        <w:t xml:space="preserve">Premiers soins : </w:t>
      </w:r>
      <w:r w:rsidR="000E3974" w:rsidRPr="00CB1F5C">
        <w:rPr>
          <w:rFonts w:asciiTheme="majorHAnsi" w:hAnsiTheme="majorHAnsi"/>
          <w:color w:val="000000" w:themeColor="text1"/>
          <w:lang w:val="fr-CA"/>
        </w:rPr>
        <w:t>D</w:t>
      </w:r>
      <w:r w:rsidRPr="00CB1F5C">
        <w:rPr>
          <w:rFonts w:asciiTheme="majorHAnsi" w:hAnsiTheme="majorHAnsi"/>
          <w:color w:val="000000" w:themeColor="text1"/>
          <w:lang w:val="fr-CA"/>
        </w:rPr>
        <w:t xml:space="preserve">emandez </w:t>
      </w:r>
      <w:r w:rsidR="00DE4B13" w:rsidRPr="00CB1F5C">
        <w:rPr>
          <w:rFonts w:asciiTheme="majorHAnsi" w:hAnsiTheme="majorHAnsi"/>
          <w:color w:val="000000" w:themeColor="text1"/>
          <w:lang w:val="fr-CA"/>
        </w:rPr>
        <w:t xml:space="preserve">immédiatement </w:t>
      </w:r>
      <w:r w:rsidRPr="00CB1F5C">
        <w:rPr>
          <w:rFonts w:asciiTheme="majorHAnsi" w:hAnsiTheme="majorHAnsi"/>
          <w:color w:val="000000" w:themeColor="text1"/>
          <w:lang w:val="fr-CA"/>
        </w:rPr>
        <w:t>une assistance médicale d’urgence. Prenez des mesures énergiques pour refroidir le travailleur</w:t>
      </w:r>
      <w:r w:rsidR="000E3974" w:rsidRPr="00CB1F5C">
        <w:rPr>
          <w:rFonts w:asciiTheme="majorHAnsi" w:hAnsiTheme="majorHAnsi"/>
          <w:color w:val="000000" w:themeColor="text1"/>
          <w:lang w:val="fr-CA"/>
        </w:rPr>
        <w:t xml:space="preserve"> ou la travailleuse</w:t>
      </w:r>
      <w:r w:rsidRPr="00CB1F5C">
        <w:rPr>
          <w:rFonts w:asciiTheme="majorHAnsi" w:hAnsiTheme="majorHAnsi"/>
          <w:color w:val="000000" w:themeColor="text1"/>
          <w:lang w:val="fr-CA"/>
        </w:rPr>
        <w:t>. Déplacez</w:t>
      </w:r>
      <w:r w:rsidR="000E3974" w:rsidRPr="00CB1F5C">
        <w:rPr>
          <w:rFonts w:asciiTheme="majorHAnsi" w:hAnsiTheme="majorHAnsi"/>
          <w:color w:val="000000" w:themeColor="text1"/>
          <w:lang w:val="fr-CA"/>
        </w:rPr>
        <w:t xml:space="preserve"> la personne</w:t>
      </w:r>
      <w:r w:rsidRPr="00CB1F5C">
        <w:rPr>
          <w:rFonts w:asciiTheme="majorHAnsi" w:hAnsiTheme="majorHAnsi"/>
          <w:color w:val="000000" w:themeColor="text1"/>
          <w:lang w:val="fr-CA"/>
        </w:rPr>
        <w:t xml:space="preserve"> dans un endroit frais et ombragé. Enlevez les vêtements superflus. Éventez la personne et aspergez-la d’eau fraîche. Offrez des gorgées d’eau si la personne </w:t>
      </w:r>
      <w:r w:rsidR="00DE4B13" w:rsidRPr="00CB1F5C">
        <w:rPr>
          <w:rFonts w:asciiTheme="majorHAnsi" w:hAnsiTheme="majorHAnsi"/>
          <w:color w:val="000000" w:themeColor="text1"/>
          <w:lang w:val="fr-CA"/>
        </w:rPr>
        <w:t xml:space="preserve">est </w:t>
      </w:r>
      <w:r w:rsidRPr="00CB1F5C">
        <w:rPr>
          <w:rFonts w:asciiTheme="majorHAnsi" w:hAnsiTheme="majorHAnsi"/>
          <w:color w:val="000000" w:themeColor="text1"/>
          <w:lang w:val="fr-CA"/>
        </w:rPr>
        <w:t>capable de boire.</w:t>
      </w:r>
    </w:p>
    <w:p w14:paraId="5B8E1A8C" w14:textId="3DB97CA6" w:rsidR="000D1A3F" w:rsidRPr="00CB1F5C" w:rsidRDefault="000D1A3F" w:rsidP="00AD08AD">
      <w:pPr>
        <w:spacing w:line="312" w:lineRule="auto"/>
        <w:rPr>
          <w:rFonts w:asciiTheme="majorHAnsi" w:hAnsiTheme="majorHAnsi"/>
          <w:color w:val="000000" w:themeColor="text1"/>
          <w:lang w:val="fr-CA"/>
        </w:rPr>
      </w:pPr>
    </w:p>
    <w:p w14:paraId="51DA0170" w14:textId="77777777" w:rsidR="00AD08AD" w:rsidRPr="00CB1F5C" w:rsidRDefault="00AD08AD" w:rsidP="00EA627D">
      <w:pPr>
        <w:spacing w:after="120" w:line="312" w:lineRule="auto"/>
        <w:rPr>
          <w:rFonts w:asciiTheme="majorHAnsi" w:hAnsiTheme="majorHAnsi"/>
          <w:color w:val="000000" w:themeColor="text1"/>
          <w:lang w:val="fr-CA"/>
        </w:rPr>
      </w:pPr>
    </w:p>
    <w:p w14:paraId="3F0F8E97" w14:textId="77777777" w:rsidR="00AD08AD" w:rsidRPr="00CB1F5C" w:rsidRDefault="00AD08AD" w:rsidP="00AD08AD">
      <w:pPr>
        <w:spacing w:after="120" w:line="288" w:lineRule="auto"/>
        <w:rPr>
          <w:rFonts w:asciiTheme="majorHAnsi" w:hAnsiTheme="majorHAnsi"/>
          <w:b/>
          <w:lang w:val="fr-CA"/>
        </w:rPr>
      </w:pPr>
      <w:r w:rsidRPr="00CB1F5C">
        <w:rPr>
          <w:rFonts w:asciiTheme="majorHAnsi" w:hAnsiTheme="majorHAnsi"/>
          <w:b/>
          <w:lang w:val="fr-CA"/>
        </w:rPr>
        <w:lastRenderedPageBreak/>
        <w:t>Comment peut-on se protéger?</w:t>
      </w:r>
    </w:p>
    <w:p w14:paraId="52DE0BF9" w14:textId="559FF4A1" w:rsidR="00AD08AD" w:rsidRPr="00CB1F5C" w:rsidRDefault="00AD08AD" w:rsidP="00EA627D">
      <w:pPr>
        <w:spacing w:after="120" w:line="312" w:lineRule="auto"/>
        <w:rPr>
          <w:rFonts w:asciiTheme="majorHAnsi" w:hAnsiTheme="majorHAnsi"/>
          <w:color w:val="000000" w:themeColor="text1"/>
          <w:lang w:val="fr-CA"/>
        </w:rPr>
      </w:pPr>
      <w:r w:rsidRPr="00CB1F5C">
        <w:rPr>
          <w:rFonts w:asciiTheme="majorHAnsi" w:hAnsiTheme="majorHAnsi"/>
          <w:color w:val="000000" w:themeColor="text1"/>
          <w:lang w:val="fr-CA"/>
        </w:rPr>
        <w:t>Prévenez le stress thermique par six étapes simples :</w:t>
      </w:r>
    </w:p>
    <w:p w14:paraId="0F72EBDB" w14:textId="004BF05D" w:rsidR="00AD08AD" w:rsidRPr="00CB1F5C" w:rsidRDefault="00AD08AD" w:rsidP="00AD08AD">
      <w:pPr>
        <w:pStyle w:val="ListParagraph"/>
        <w:numPr>
          <w:ilvl w:val="0"/>
          <w:numId w:val="20"/>
        </w:numPr>
        <w:spacing w:line="312" w:lineRule="auto"/>
        <w:rPr>
          <w:rFonts w:asciiTheme="majorHAnsi" w:hAnsiTheme="majorHAnsi"/>
          <w:color w:val="000000" w:themeColor="text1"/>
          <w:lang w:val="fr-CA"/>
        </w:rPr>
      </w:pPr>
      <w:r w:rsidRPr="00CB1F5C">
        <w:rPr>
          <w:rFonts w:asciiTheme="majorHAnsi" w:hAnsiTheme="majorHAnsi"/>
          <w:color w:val="000000" w:themeColor="text1"/>
          <w:lang w:val="fr-CA"/>
        </w:rPr>
        <w:t>Apprenez à connaître les signes et les symptômes du stress thermique.</w:t>
      </w:r>
    </w:p>
    <w:p w14:paraId="444403A0" w14:textId="2E3D363F" w:rsidR="00AD08AD" w:rsidRPr="00CB1F5C" w:rsidRDefault="00AD08AD" w:rsidP="00AD08AD">
      <w:pPr>
        <w:pStyle w:val="ListParagraph"/>
        <w:numPr>
          <w:ilvl w:val="0"/>
          <w:numId w:val="20"/>
        </w:numPr>
        <w:spacing w:line="312" w:lineRule="auto"/>
        <w:rPr>
          <w:rFonts w:asciiTheme="majorHAnsi" w:hAnsiTheme="majorHAnsi"/>
          <w:color w:val="000000" w:themeColor="text1"/>
          <w:lang w:val="fr-CA"/>
        </w:rPr>
      </w:pPr>
      <w:r w:rsidRPr="00CB1F5C">
        <w:rPr>
          <w:rFonts w:asciiTheme="majorHAnsi" w:hAnsiTheme="majorHAnsi"/>
          <w:color w:val="000000" w:themeColor="text1"/>
          <w:lang w:val="fr-CA"/>
        </w:rPr>
        <w:t>Surveillez vos symptômes et ceux des autres</w:t>
      </w:r>
      <w:r w:rsidR="006E5C0D" w:rsidRPr="00CB1F5C">
        <w:rPr>
          <w:rFonts w:asciiTheme="majorHAnsi" w:hAnsiTheme="majorHAnsi"/>
          <w:color w:val="000000" w:themeColor="text1"/>
          <w:lang w:val="fr-CA"/>
        </w:rPr>
        <w:t>.</w:t>
      </w:r>
    </w:p>
    <w:p w14:paraId="6F844608" w14:textId="7D56D910" w:rsidR="00AD08AD" w:rsidRPr="00CB1F5C" w:rsidRDefault="00AD08AD" w:rsidP="00AD08AD">
      <w:pPr>
        <w:pStyle w:val="ListParagraph"/>
        <w:numPr>
          <w:ilvl w:val="0"/>
          <w:numId w:val="20"/>
        </w:numPr>
        <w:spacing w:line="312" w:lineRule="auto"/>
        <w:rPr>
          <w:rFonts w:asciiTheme="majorHAnsi" w:hAnsiTheme="majorHAnsi"/>
          <w:color w:val="000000" w:themeColor="text1"/>
          <w:lang w:val="fr-CA"/>
        </w:rPr>
      </w:pPr>
      <w:r w:rsidRPr="00CB1F5C">
        <w:rPr>
          <w:rFonts w:asciiTheme="majorHAnsi" w:hAnsiTheme="majorHAnsi"/>
          <w:color w:val="000000" w:themeColor="text1"/>
          <w:lang w:val="fr-CA"/>
        </w:rPr>
        <w:t>Portez un écran solaire, un chapeau et des vêtements légers et amples</w:t>
      </w:r>
      <w:r w:rsidR="006E5C0D" w:rsidRPr="00CB1F5C">
        <w:rPr>
          <w:rFonts w:asciiTheme="majorHAnsi" w:hAnsiTheme="majorHAnsi"/>
          <w:color w:val="000000" w:themeColor="text1"/>
          <w:lang w:val="fr-CA"/>
        </w:rPr>
        <w:t>.</w:t>
      </w:r>
    </w:p>
    <w:p w14:paraId="4B405691" w14:textId="25B68DAD" w:rsidR="00AD08AD" w:rsidRPr="00CB1F5C" w:rsidRDefault="00AD08AD" w:rsidP="00AD08AD">
      <w:pPr>
        <w:pStyle w:val="ListParagraph"/>
        <w:numPr>
          <w:ilvl w:val="0"/>
          <w:numId w:val="20"/>
        </w:numPr>
        <w:spacing w:line="312" w:lineRule="auto"/>
        <w:rPr>
          <w:rFonts w:asciiTheme="majorHAnsi" w:hAnsiTheme="majorHAnsi"/>
          <w:color w:val="000000" w:themeColor="text1"/>
          <w:lang w:val="fr-CA"/>
        </w:rPr>
      </w:pPr>
      <w:r w:rsidRPr="00CB1F5C">
        <w:rPr>
          <w:rFonts w:asciiTheme="majorHAnsi" w:hAnsiTheme="majorHAnsi"/>
          <w:color w:val="000000" w:themeColor="text1"/>
          <w:lang w:val="fr-CA"/>
        </w:rPr>
        <w:t xml:space="preserve">Buvez de l’eau régulièrement </w:t>
      </w:r>
      <w:r w:rsidR="000D44AB" w:rsidRPr="00CB1F5C">
        <w:rPr>
          <w:rFonts w:asciiTheme="majorHAnsi" w:hAnsiTheme="majorHAnsi"/>
          <w:color w:val="000000" w:themeColor="text1"/>
          <w:lang w:val="fr-CA"/>
        </w:rPr>
        <w:t>—</w:t>
      </w:r>
      <w:r w:rsidRPr="00CB1F5C">
        <w:rPr>
          <w:rFonts w:asciiTheme="majorHAnsi" w:hAnsiTheme="majorHAnsi"/>
          <w:color w:val="000000" w:themeColor="text1"/>
          <w:lang w:val="fr-CA"/>
        </w:rPr>
        <w:t xml:space="preserve"> </w:t>
      </w:r>
      <w:r w:rsidR="006E5C0D" w:rsidRPr="00CB1F5C">
        <w:rPr>
          <w:rFonts w:asciiTheme="majorHAnsi" w:hAnsiTheme="majorHAnsi"/>
          <w:color w:val="000000" w:themeColor="text1"/>
          <w:lang w:val="fr-CA"/>
        </w:rPr>
        <w:t>é</w:t>
      </w:r>
      <w:r w:rsidRPr="00CB1F5C">
        <w:rPr>
          <w:rFonts w:asciiTheme="majorHAnsi" w:hAnsiTheme="majorHAnsi"/>
          <w:color w:val="000000" w:themeColor="text1"/>
          <w:lang w:val="fr-CA"/>
        </w:rPr>
        <w:t>vitez les boissons contenant de l’alcool et de la caféine</w:t>
      </w:r>
      <w:r w:rsidR="006E5C0D" w:rsidRPr="00CB1F5C">
        <w:rPr>
          <w:rFonts w:asciiTheme="majorHAnsi" w:hAnsiTheme="majorHAnsi"/>
          <w:color w:val="000000" w:themeColor="text1"/>
          <w:lang w:val="fr-CA"/>
        </w:rPr>
        <w:t>.</w:t>
      </w:r>
    </w:p>
    <w:p w14:paraId="07D23446" w14:textId="346EB173" w:rsidR="006E5C0D" w:rsidRPr="00CB1F5C" w:rsidRDefault="006E5C0D" w:rsidP="00AD08AD">
      <w:pPr>
        <w:pStyle w:val="ListParagraph"/>
        <w:numPr>
          <w:ilvl w:val="0"/>
          <w:numId w:val="20"/>
        </w:numPr>
        <w:spacing w:line="312" w:lineRule="auto"/>
        <w:rPr>
          <w:rFonts w:asciiTheme="majorHAnsi" w:hAnsiTheme="majorHAnsi"/>
          <w:color w:val="000000" w:themeColor="text1"/>
          <w:lang w:val="fr-CA"/>
        </w:rPr>
      </w:pPr>
      <w:r w:rsidRPr="00CB1F5C">
        <w:rPr>
          <w:rFonts w:asciiTheme="majorHAnsi" w:hAnsiTheme="majorHAnsi"/>
          <w:color w:val="000000" w:themeColor="text1"/>
          <w:lang w:val="fr-CA"/>
        </w:rPr>
        <w:t xml:space="preserve">Prenez </w:t>
      </w:r>
      <w:r w:rsidR="000E3974" w:rsidRPr="00CB1F5C">
        <w:rPr>
          <w:rFonts w:asciiTheme="majorHAnsi" w:hAnsiTheme="majorHAnsi"/>
          <w:color w:val="000000" w:themeColor="text1"/>
          <w:lang w:val="fr-CA"/>
        </w:rPr>
        <w:t xml:space="preserve">vos </w:t>
      </w:r>
      <w:r w:rsidRPr="00CB1F5C">
        <w:rPr>
          <w:rFonts w:asciiTheme="majorHAnsi" w:hAnsiTheme="majorHAnsi"/>
          <w:color w:val="000000" w:themeColor="text1"/>
          <w:lang w:val="fr-CA"/>
        </w:rPr>
        <w:t xml:space="preserve">pauses à l’ombre et </w:t>
      </w:r>
      <w:r w:rsidR="000E3974" w:rsidRPr="00CB1F5C">
        <w:rPr>
          <w:rFonts w:asciiTheme="majorHAnsi" w:hAnsiTheme="majorHAnsi"/>
          <w:color w:val="000000" w:themeColor="text1"/>
          <w:lang w:val="fr-CA"/>
        </w:rPr>
        <w:t xml:space="preserve">prenez des pauses </w:t>
      </w:r>
      <w:r w:rsidRPr="00CB1F5C">
        <w:rPr>
          <w:rFonts w:asciiTheme="majorHAnsi" w:hAnsiTheme="majorHAnsi"/>
          <w:color w:val="000000" w:themeColor="text1"/>
          <w:lang w:val="fr-CA"/>
        </w:rPr>
        <w:t xml:space="preserve">plus </w:t>
      </w:r>
      <w:r w:rsidR="00DE4B13" w:rsidRPr="00CB1F5C">
        <w:rPr>
          <w:rFonts w:asciiTheme="majorHAnsi" w:hAnsiTheme="majorHAnsi"/>
          <w:color w:val="000000" w:themeColor="text1"/>
          <w:lang w:val="fr-CA"/>
        </w:rPr>
        <w:t>fréquentes</w:t>
      </w:r>
      <w:r w:rsidRPr="00CB1F5C">
        <w:rPr>
          <w:rFonts w:asciiTheme="majorHAnsi" w:hAnsiTheme="majorHAnsi"/>
          <w:color w:val="000000" w:themeColor="text1"/>
          <w:lang w:val="fr-CA"/>
        </w:rPr>
        <w:t xml:space="preserve"> lors de journées chaudes.</w:t>
      </w:r>
    </w:p>
    <w:p w14:paraId="1B7CC0A5" w14:textId="6B49521C" w:rsidR="006E5C0D" w:rsidRPr="00CB1F5C" w:rsidRDefault="006E5C0D" w:rsidP="00AD08AD">
      <w:pPr>
        <w:pStyle w:val="ListParagraph"/>
        <w:numPr>
          <w:ilvl w:val="0"/>
          <w:numId w:val="20"/>
        </w:numPr>
        <w:spacing w:line="312" w:lineRule="auto"/>
        <w:contextualSpacing w:val="0"/>
        <w:rPr>
          <w:rFonts w:asciiTheme="majorHAnsi" w:hAnsiTheme="majorHAnsi"/>
          <w:color w:val="000000" w:themeColor="text1"/>
          <w:lang w:val="fr-CA"/>
        </w:rPr>
      </w:pPr>
      <w:r w:rsidRPr="00CB1F5C">
        <w:rPr>
          <w:rFonts w:asciiTheme="majorHAnsi" w:hAnsiTheme="majorHAnsi"/>
          <w:color w:val="000000" w:themeColor="text1"/>
          <w:lang w:val="fr-CA"/>
        </w:rPr>
        <w:t>Sachez comment votre lieu de travail traite le stress thermique.</w:t>
      </w:r>
    </w:p>
    <w:p w14:paraId="29CD822D" w14:textId="77777777" w:rsidR="002E6818" w:rsidRDefault="002E6818" w:rsidP="000E3974">
      <w:pPr>
        <w:spacing w:after="40" w:line="288" w:lineRule="auto"/>
        <w:ind w:left="360"/>
        <w:rPr>
          <w:rFonts w:asciiTheme="majorHAnsi" w:hAnsiTheme="majorHAnsi"/>
          <w:b/>
          <w:lang w:val="fr-CA"/>
        </w:rPr>
      </w:pPr>
    </w:p>
    <w:p w14:paraId="4F2D402F" w14:textId="4A20ED62" w:rsidR="006E5C0D" w:rsidRPr="00CB1F5C" w:rsidRDefault="006E5C0D" w:rsidP="002E6818">
      <w:pPr>
        <w:spacing w:after="40" w:line="288" w:lineRule="auto"/>
        <w:rPr>
          <w:rFonts w:asciiTheme="majorHAnsi" w:hAnsiTheme="majorHAnsi"/>
          <w:b/>
          <w:lang w:val="fr-CA"/>
        </w:rPr>
      </w:pPr>
      <w:r w:rsidRPr="00CB1F5C">
        <w:rPr>
          <w:rFonts w:asciiTheme="majorHAnsi" w:hAnsiTheme="majorHAnsi"/>
          <w:b/>
          <w:lang w:val="fr-CA"/>
        </w:rPr>
        <w:t>Présences supplémentaires et commentaires</w:t>
      </w:r>
      <w:r w:rsidR="000D44AB" w:rsidRPr="00CB1F5C">
        <w:rPr>
          <w:rFonts w:asciiTheme="majorHAnsi" w:hAnsiTheme="majorHAnsi"/>
          <w:b/>
          <w:lang w:val="fr-CA"/>
        </w:rPr>
        <w:t> </w:t>
      </w:r>
      <w:r w:rsidRPr="00CB1F5C">
        <w:rPr>
          <w:rFonts w:asciiTheme="majorHAnsi" w:hAnsiTheme="majorHAnsi"/>
          <w:b/>
          <w:lang w:val="fr-CA"/>
        </w:rPr>
        <w:t>:</w:t>
      </w:r>
    </w:p>
    <w:p w14:paraId="20AA92EB" w14:textId="1691D808" w:rsidR="000E3974" w:rsidRPr="00CB1F5C" w:rsidRDefault="000E3974" w:rsidP="002E6818">
      <w:pPr>
        <w:spacing w:line="240" w:lineRule="exact"/>
        <w:rPr>
          <w:rFonts w:asciiTheme="majorHAnsi" w:hAnsiTheme="majorHAnsi"/>
          <w:b/>
          <w:u w:val="single"/>
          <w:lang w:val="fr-CA"/>
        </w:rPr>
      </w:pPr>
      <w:r w:rsidRPr="00CB1F5C">
        <w:rPr>
          <w:rFonts w:asciiTheme="majorHAnsi" w:hAnsiTheme="majorHAnsi"/>
          <w:b/>
          <w:u w:val="single"/>
          <w:lang w:val="fr-CA"/>
        </w:rPr>
        <w:tab/>
      </w:r>
      <w:r w:rsidRPr="00CB1F5C">
        <w:rPr>
          <w:rFonts w:asciiTheme="majorHAnsi" w:hAnsiTheme="majorHAnsi"/>
          <w:b/>
          <w:u w:val="single"/>
          <w:lang w:val="fr-CA"/>
        </w:rPr>
        <w:tab/>
      </w:r>
      <w:r w:rsidRPr="00CB1F5C">
        <w:rPr>
          <w:rFonts w:asciiTheme="majorHAnsi" w:hAnsiTheme="majorHAnsi"/>
          <w:b/>
          <w:u w:val="single"/>
          <w:lang w:val="fr-CA"/>
        </w:rPr>
        <w:tab/>
      </w:r>
      <w:r w:rsidRPr="00CB1F5C">
        <w:rPr>
          <w:rFonts w:asciiTheme="majorHAnsi" w:hAnsiTheme="majorHAnsi"/>
          <w:b/>
          <w:u w:val="single"/>
          <w:lang w:val="fr-CA"/>
        </w:rPr>
        <w:tab/>
      </w:r>
      <w:r w:rsidRPr="00CB1F5C">
        <w:rPr>
          <w:rFonts w:asciiTheme="majorHAnsi" w:hAnsiTheme="majorHAnsi"/>
          <w:b/>
          <w:u w:val="single"/>
          <w:lang w:val="fr-CA"/>
        </w:rPr>
        <w:tab/>
      </w:r>
      <w:r w:rsidRPr="00CB1F5C">
        <w:rPr>
          <w:rFonts w:asciiTheme="majorHAnsi" w:hAnsiTheme="majorHAnsi"/>
          <w:b/>
          <w:u w:val="single"/>
          <w:lang w:val="fr-CA"/>
        </w:rPr>
        <w:tab/>
      </w:r>
      <w:r w:rsidRPr="00CB1F5C">
        <w:rPr>
          <w:rFonts w:asciiTheme="majorHAnsi" w:hAnsiTheme="majorHAnsi"/>
          <w:b/>
          <w:u w:val="single"/>
          <w:lang w:val="fr-CA"/>
        </w:rPr>
        <w:tab/>
      </w:r>
      <w:r w:rsidRPr="00CB1F5C">
        <w:rPr>
          <w:rFonts w:asciiTheme="majorHAnsi" w:hAnsiTheme="majorHAnsi"/>
          <w:b/>
          <w:u w:val="single"/>
          <w:lang w:val="fr-CA"/>
        </w:rPr>
        <w:tab/>
      </w:r>
      <w:r w:rsidRPr="00CB1F5C">
        <w:rPr>
          <w:rFonts w:asciiTheme="majorHAnsi" w:hAnsiTheme="majorHAnsi"/>
          <w:b/>
          <w:u w:val="single"/>
          <w:lang w:val="fr-CA"/>
        </w:rPr>
        <w:tab/>
      </w:r>
      <w:r w:rsidRPr="00CB1F5C">
        <w:rPr>
          <w:rFonts w:asciiTheme="majorHAnsi" w:hAnsiTheme="majorHAnsi"/>
          <w:b/>
          <w:u w:val="single"/>
          <w:lang w:val="fr-CA"/>
        </w:rPr>
        <w:tab/>
      </w:r>
      <w:r w:rsidRPr="00CB1F5C">
        <w:rPr>
          <w:rFonts w:asciiTheme="majorHAnsi" w:hAnsiTheme="majorHAnsi"/>
          <w:b/>
          <w:u w:val="single"/>
          <w:lang w:val="fr-CA"/>
        </w:rPr>
        <w:tab/>
      </w:r>
      <w:r w:rsidRPr="00CB1F5C">
        <w:rPr>
          <w:rFonts w:asciiTheme="majorHAnsi" w:hAnsiTheme="majorHAnsi"/>
          <w:b/>
          <w:u w:val="single"/>
          <w:lang w:val="fr-CA"/>
        </w:rPr>
        <w:tab/>
      </w:r>
      <w:r w:rsidRPr="00CB1F5C">
        <w:rPr>
          <w:rFonts w:asciiTheme="majorHAnsi" w:hAnsiTheme="majorHAnsi"/>
          <w:b/>
          <w:u w:val="single"/>
          <w:lang w:val="fr-CA"/>
        </w:rPr>
        <w:tab/>
      </w:r>
    </w:p>
    <w:p w14:paraId="741972C2" w14:textId="77777777" w:rsidR="000E3974" w:rsidRPr="00CB1F5C" w:rsidRDefault="000E3974" w:rsidP="002E6818">
      <w:pPr>
        <w:spacing w:line="240" w:lineRule="exact"/>
        <w:rPr>
          <w:rFonts w:asciiTheme="majorHAnsi" w:hAnsiTheme="majorHAnsi"/>
          <w:b/>
          <w:u w:val="single"/>
          <w:lang w:val="fr-CA"/>
        </w:rPr>
      </w:pPr>
    </w:p>
    <w:p w14:paraId="0F54841A" w14:textId="372C34AD" w:rsidR="000E3974" w:rsidRPr="00CB1F5C" w:rsidRDefault="000E3974" w:rsidP="002E6818">
      <w:pPr>
        <w:spacing w:line="240" w:lineRule="exact"/>
        <w:rPr>
          <w:rFonts w:asciiTheme="majorHAnsi" w:hAnsiTheme="majorHAnsi"/>
          <w:b/>
          <w:u w:val="single"/>
          <w:lang w:val="fr-CA"/>
        </w:rPr>
      </w:pPr>
      <w:r w:rsidRPr="00CB1F5C">
        <w:rPr>
          <w:rFonts w:asciiTheme="majorHAnsi" w:hAnsiTheme="majorHAnsi"/>
          <w:b/>
          <w:u w:val="single"/>
          <w:lang w:val="fr-CA"/>
        </w:rPr>
        <w:tab/>
      </w:r>
      <w:r w:rsidRPr="00CB1F5C">
        <w:rPr>
          <w:rFonts w:asciiTheme="majorHAnsi" w:hAnsiTheme="majorHAnsi"/>
          <w:b/>
          <w:u w:val="single"/>
          <w:lang w:val="fr-CA"/>
        </w:rPr>
        <w:tab/>
      </w:r>
      <w:r w:rsidRPr="00CB1F5C">
        <w:rPr>
          <w:rFonts w:asciiTheme="majorHAnsi" w:hAnsiTheme="majorHAnsi"/>
          <w:b/>
          <w:u w:val="single"/>
          <w:lang w:val="fr-CA"/>
        </w:rPr>
        <w:tab/>
      </w:r>
      <w:r w:rsidRPr="00CB1F5C">
        <w:rPr>
          <w:rFonts w:asciiTheme="majorHAnsi" w:hAnsiTheme="majorHAnsi"/>
          <w:b/>
          <w:u w:val="single"/>
          <w:lang w:val="fr-CA"/>
        </w:rPr>
        <w:tab/>
      </w:r>
      <w:r w:rsidRPr="00CB1F5C">
        <w:rPr>
          <w:rFonts w:asciiTheme="majorHAnsi" w:hAnsiTheme="majorHAnsi"/>
          <w:b/>
          <w:u w:val="single"/>
          <w:lang w:val="fr-CA"/>
        </w:rPr>
        <w:tab/>
      </w:r>
      <w:r w:rsidRPr="00CB1F5C">
        <w:rPr>
          <w:rFonts w:asciiTheme="majorHAnsi" w:hAnsiTheme="majorHAnsi"/>
          <w:b/>
          <w:u w:val="single"/>
          <w:lang w:val="fr-CA"/>
        </w:rPr>
        <w:tab/>
      </w:r>
      <w:r w:rsidRPr="00CB1F5C">
        <w:rPr>
          <w:rFonts w:asciiTheme="majorHAnsi" w:hAnsiTheme="majorHAnsi"/>
          <w:b/>
          <w:u w:val="single"/>
          <w:lang w:val="fr-CA"/>
        </w:rPr>
        <w:tab/>
      </w:r>
      <w:r w:rsidRPr="00CB1F5C">
        <w:rPr>
          <w:rFonts w:asciiTheme="majorHAnsi" w:hAnsiTheme="majorHAnsi"/>
          <w:b/>
          <w:u w:val="single"/>
          <w:lang w:val="fr-CA"/>
        </w:rPr>
        <w:tab/>
      </w:r>
      <w:r w:rsidRPr="00CB1F5C">
        <w:rPr>
          <w:rFonts w:asciiTheme="majorHAnsi" w:hAnsiTheme="majorHAnsi"/>
          <w:b/>
          <w:u w:val="single"/>
          <w:lang w:val="fr-CA"/>
        </w:rPr>
        <w:tab/>
      </w:r>
      <w:r w:rsidRPr="00CB1F5C">
        <w:rPr>
          <w:rFonts w:asciiTheme="majorHAnsi" w:hAnsiTheme="majorHAnsi"/>
          <w:b/>
          <w:u w:val="single"/>
          <w:lang w:val="fr-CA"/>
        </w:rPr>
        <w:tab/>
      </w:r>
      <w:r w:rsidRPr="00CB1F5C">
        <w:rPr>
          <w:rFonts w:asciiTheme="majorHAnsi" w:hAnsiTheme="majorHAnsi"/>
          <w:b/>
          <w:u w:val="single"/>
          <w:lang w:val="fr-CA"/>
        </w:rPr>
        <w:tab/>
      </w:r>
      <w:r w:rsidRPr="00CB1F5C">
        <w:rPr>
          <w:rFonts w:asciiTheme="majorHAnsi" w:hAnsiTheme="majorHAnsi"/>
          <w:b/>
          <w:u w:val="single"/>
          <w:lang w:val="fr-CA"/>
        </w:rPr>
        <w:tab/>
      </w:r>
      <w:r w:rsidRPr="00CB1F5C">
        <w:rPr>
          <w:rFonts w:asciiTheme="majorHAnsi" w:hAnsiTheme="majorHAnsi"/>
          <w:b/>
          <w:u w:val="single"/>
          <w:lang w:val="fr-CA"/>
        </w:rPr>
        <w:tab/>
      </w:r>
    </w:p>
    <w:p w14:paraId="35EDB314" w14:textId="77777777" w:rsidR="000E3974" w:rsidRPr="00CB1F5C" w:rsidRDefault="000E3974" w:rsidP="002E6818">
      <w:pPr>
        <w:spacing w:line="240" w:lineRule="exact"/>
        <w:rPr>
          <w:rFonts w:asciiTheme="majorHAnsi" w:hAnsiTheme="majorHAnsi"/>
          <w:b/>
          <w:u w:val="single"/>
          <w:lang w:val="fr-CA"/>
        </w:rPr>
      </w:pPr>
    </w:p>
    <w:p w14:paraId="7AFBE51F" w14:textId="4FA6CCB6" w:rsidR="000E3974" w:rsidRPr="00CB1F5C" w:rsidRDefault="000E3974" w:rsidP="002E6818">
      <w:pPr>
        <w:spacing w:line="240" w:lineRule="exact"/>
        <w:rPr>
          <w:rFonts w:asciiTheme="majorHAnsi" w:hAnsiTheme="majorHAnsi"/>
          <w:b/>
          <w:u w:val="single"/>
          <w:lang w:val="fr-CA"/>
        </w:rPr>
      </w:pPr>
      <w:r w:rsidRPr="00CB1F5C">
        <w:rPr>
          <w:rFonts w:asciiTheme="majorHAnsi" w:hAnsiTheme="majorHAnsi"/>
          <w:b/>
          <w:u w:val="single"/>
          <w:lang w:val="fr-CA"/>
        </w:rPr>
        <w:tab/>
      </w:r>
      <w:r w:rsidR="00CB1F5C" w:rsidRPr="00CB1F5C">
        <w:rPr>
          <w:rFonts w:asciiTheme="majorHAnsi" w:hAnsiTheme="majorHAnsi"/>
          <w:b/>
          <w:u w:val="single"/>
          <w:lang w:val="fr-CA"/>
        </w:rPr>
        <w:tab/>
      </w:r>
      <w:r w:rsidR="00CB1F5C" w:rsidRPr="00CB1F5C">
        <w:rPr>
          <w:rFonts w:asciiTheme="majorHAnsi" w:hAnsiTheme="majorHAnsi"/>
          <w:b/>
          <w:u w:val="single"/>
          <w:lang w:val="fr-CA"/>
        </w:rPr>
        <w:tab/>
      </w:r>
      <w:r w:rsidR="00CB1F5C" w:rsidRPr="00CB1F5C">
        <w:rPr>
          <w:rFonts w:asciiTheme="majorHAnsi" w:hAnsiTheme="majorHAnsi"/>
          <w:b/>
          <w:u w:val="single"/>
          <w:lang w:val="fr-CA"/>
        </w:rPr>
        <w:tab/>
      </w:r>
      <w:r w:rsidR="00CB1F5C" w:rsidRPr="00CB1F5C">
        <w:rPr>
          <w:rFonts w:asciiTheme="majorHAnsi" w:hAnsiTheme="majorHAnsi"/>
          <w:b/>
          <w:u w:val="single"/>
          <w:lang w:val="fr-CA"/>
        </w:rPr>
        <w:tab/>
      </w:r>
      <w:r w:rsidR="00CB1F5C" w:rsidRPr="00CB1F5C">
        <w:rPr>
          <w:rFonts w:asciiTheme="majorHAnsi" w:hAnsiTheme="majorHAnsi"/>
          <w:b/>
          <w:u w:val="single"/>
          <w:lang w:val="fr-CA"/>
        </w:rPr>
        <w:tab/>
      </w:r>
      <w:r w:rsidR="00CB1F5C" w:rsidRPr="00CB1F5C">
        <w:rPr>
          <w:rFonts w:asciiTheme="majorHAnsi" w:hAnsiTheme="majorHAnsi"/>
          <w:b/>
          <w:u w:val="single"/>
          <w:lang w:val="fr-CA"/>
        </w:rPr>
        <w:tab/>
      </w:r>
      <w:r w:rsidR="00CB1F5C" w:rsidRPr="00CB1F5C">
        <w:rPr>
          <w:rFonts w:asciiTheme="majorHAnsi" w:hAnsiTheme="majorHAnsi"/>
          <w:b/>
          <w:u w:val="single"/>
          <w:lang w:val="fr-CA"/>
        </w:rPr>
        <w:tab/>
      </w:r>
      <w:r w:rsidR="00CB1F5C" w:rsidRPr="00CB1F5C">
        <w:rPr>
          <w:rFonts w:asciiTheme="majorHAnsi" w:hAnsiTheme="majorHAnsi"/>
          <w:b/>
          <w:u w:val="single"/>
          <w:lang w:val="fr-CA"/>
        </w:rPr>
        <w:tab/>
      </w:r>
      <w:r w:rsidR="00CB1F5C" w:rsidRPr="00CB1F5C">
        <w:rPr>
          <w:rFonts w:asciiTheme="majorHAnsi" w:hAnsiTheme="majorHAnsi"/>
          <w:b/>
          <w:u w:val="single"/>
          <w:lang w:val="fr-CA"/>
        </w:rPr>
        <w:tab/>
      </w:r>
      <w:r w:rsidR="00CB1F5C" w:rsidRPr="00CB1F5C">
        <w:rPr>
          <w:rFonts w:asciiTheme="majorHAnsi" w:hAnsiTheme="majorHAnsi"/>
          <w:b/>
          <w:u w:val="single"/>
          <w:lang w:val="fr-CA"/>
        </w:rPr>
        <w:tab/>
      </w:r>
      <w:r w:rsidR="00CB1F5C" w:rsidRPr="00CB1F5C">
        <w:rPr>
          <w:rFonts w:asciiTheme="majorHAnsi" w:hAnsiTheme="majorHAnsi"/>
          <w:b/>
          <w:u w:val="single"/>
          <w:lang w:val="fr-CA"/>
        </w:rPr>
        <w:tab/>
      </w:r>
      <w:r w:rsidR="00CB1F5C" w:rsidRPr="00CB1F5C">
        <w:rPr>
          <w:rFonts w:asciiTheme="majorHAnsi" w:hAnsiTheme="majorHAnsi"/>
          <w:b/>
          <w:u w:val="single"/>
          <w:lang w:val="fr-CA"/>
        </w:rPr>
        <w:tab/>
      </w:r>
    </w:p>
    <w:p w14:paraId="564DAC76" w14:textId="77777777" w:rsidR="000E3974" w:rsidRDefault="000E3974" w:rsidP="002E6818">
      <w:pPr>
        <w:spacing w:line="240" w:lineRule="exact"/>
        <w:rPr>
          <w:lang w:val="fr-CA"/>
        </w:rPr>
      </w:pPr>
    </w:p>
    <w:p w14:paraId="6CF5D42B" w14:textId="77777777" w:rsidR="002E6818" w:rsidRDefault="002E6818" w:rsidP="00CB1F5C">
      <w:pPr>
        <w:spacing w:line="240" w:lineRule="exact"/>
        <w:ind w:left="360"/>
        <w:rPr>
          <w:lang w:val="fr-CA"/>
        </w:rPr>
      </w:pPr>
    </w:p>
    <w:p w14:paraId="2DD975D3" w14:textId="77777777" w:rsidR="002E6818" w:rsidRDefault="002E6818" w:rsidP="00CB1F5C">
      <w:pPr>
        <w:spacing w:line="240" w:lineRule="exact"/>
        <w:ind w:left="360"/>
        <w:rPr>
          <w:lang w:val="fr-CA"/>
        </w:rPr>
      </w:pPr>
    </w:p>
    <w:p w14:paraId="0A89F167" w14:textId="77777777" w:rsidR="002E6818" w:rsidRDefault="002E6818" w:rsidP="00CB1F5C">
      <w:pPr>
        <w:spacing w:line="240" w:lineRule="exact"/>
        <w:ind w:left="360"/>
        <w:rPr>
          <w:lang w:val="fr-CA"/>
        </w:rPr>
      </w:pPr>
    </w:p>
    <w:p w14:paraId="68FEB669" w14:textId="77777777" w:rsidR="002E6818" w:rsidRDefault="002E6818" w:rsidP="00CB1F5C">
      <w:pPr>
        <w:spacing w:line="240" w:lineRule="exact"/>
        <w:ind w:left="360"/>
        <w:rPr>
          <w:lang w:val="fr-CA"/>
        </w:rPr>
      </w:pPr>
    </w:p>
    <w:p w14:paraId="0EA8CA9D" w14:textId="77777777" w:rsidR="002E6818" w:rsidRDefault="002E6818" w:rsidP="00CB1F5C">
      <w:pPr>
        <w:spacing w:line="240" w:lineRule="exact"/>
        <w:ind w:left="360"/>
        <w:rPr>
          <w:lang w:val="fr-CA"/>
        </w:rPr>
      </w:pPr>
    </w:p>
    <w:p w14:paraId="7C71B529" w14:textId="77777777" w:rsidR="002E6818" w:rsidRDefault="002E6818" w:rsidP="00CB1F5C">
      <w:pPr>
        <w:spacing w:line="240" w:lineRule="exact"/>
        <w:ind w:left="360"/>
        <w:rPr>
          <w:lang w:val="fr-CA"/>
        </w:rPr>
      </w:pPr>
    </w:p>
    <w:p w14:paraId="313FD4B7" w14:textId="77777777" w:rsidR="002E6818" w:rsidRDefault="002E6818" w:rsidP="00CB1F5C">
      <w:pPr>
        <w:spacing w:line="240" w:lineRule="exact"/>
        <w:ind w:left="360"/>
        <w:rPr>
          <w:lang w:val="fr-CA"/>
        </w:rPr>
      </w:pPr>
    </w:p>
    <w:p w14:paraId="78D03CD4" w14:textId="77777777" w:rsidR="002E6818" w:rsidRDefault="002E6818" w:rsidP="00CB1F5C">
      <w:pPr>
        <w:spacing w:line="240" w:lineRule="exact"/>
        <w:ind w:left="360"/>
        <w:rPr>
          <w:lang w:val="fr-CA"/>
        </w:rPr>
      </w:pPr>
    </w:p>
    <w:p w14:paraId="67BA94BD" w14:textId="77777777" w:rsidR="002E6818" w:rsidRDefault="002E6818" w:rsidP="00CB1F5C">
      <w:pPr>
        <w:spacing w:line="240" w:lineRule="exact"/>
        <w:ind w:left="360"/>
        <w:rPr>
          <w:lang w:val="fr-CA"/>
        </w:rPr>
      </w:pPr>
    </w:p>
    <w:p w14:paraId="7BE8FD15" w14:textId="77777777" w:rsidR="002E6818" w:rsidRDefault="002E6818" w:rsidP="00CB1F5C">
      <w:pPr>
        <w:spacing w:line="240" w:lineRule="exact"/>
        <w:ind w:left="360"/>
        <w:rPr>
          <w:lang w:val="fr-CA"/>
        </w:rPr>
      </w:pPr>
    </w:p>
    <w:p w14:paraId="34421A72" w14:textId="77777777" w:rsidR="002E6818" w:rsidRDefault="002E6818" w:rsidP="00CB1F5C">
      <w:pPr>
        <w:spacing w:line="240" w:lineRule="exact"/>
        <w:ind w:left="360"/>
        <w:rPr>
          <w:lang w:val="fr-CA"/>
        </w:rPr>
      </w:pPr>
    </w:p>
    <w:p w14:paraId="66FD5F27" w14:textId="77777777" w:rsidR="002E6818" w:rsidRDefault="002E6818" w:rsidP="00CB1F5C">
      <w:pPr>
        <w:spacing w:line="240" w:lineRule="exact"/>
        <w:ind w:left="360"/>
        <w:rPr>
          <w:lang w:val="fr-CA"/>
        </w:rPr>
      </w:pPr>
    </w:p>
    <w:p w14:paraId="59945A7B" w14:textId="77777777" w:rsidR="001A7D71" w:rsidRDefault="001A7D71" w:rsidP="00CB1F5C">
      <w:pPr>
        <w:spacing w:line="240" w:lineRule="exact"/>
        <w:ind w:left="360"/>
        <w:rPr>
          <w:lang w:val="fr-CA"/>
        </w:rPr>
      </w:pPr>
    </w:p>
    <w:p w14:paraId="2B6005EA" w14:textId="77777777" w:rsidR="001A7D71" w:rsidRDefault="001A7D71" w:rsidP="00CB1F5C">
      <w:pPr>
        <w:spacing w:line="240" w:lineRule="exact"/>
        <w:ind w:left="360"/>
        <w:rPr>
          <w:lang w:val="fr-CA"/>
        </w:rPr>
      </w:pPr>
    </w:p>
    <w:p w14:paraId="1DCFA4B2" w14:textId="77777777" w:rsidR="001A7D71" w:rsidRDefault="001A7D71" w:rsidP="00CB1F5C">
      <w:pPr>
        <w:spacing w:line="240" w:lineRule="exact"/>
        <w:ind w:left="360"/>
        <w:rPr>
          <w:lang w:val="fr-CA"/>
        </w:rPr>
      </w:pPr>
      <w:bookmarkStart w:id="0" w:name="_GoBack"/>
      <w:bookmarkEnd w:id="0"/>
    </w:p>
    <w:p w14:paraId="21384FE9" w14:textId="77777777" w:rsidR="002E6818" w:rsidRDefault="002E6818" w:rsidP="00CB1F5C">
      <w:pPr>
        <w:spacing w:line="240" w:lineRule="exact"/>
        <w:ind w:left="360"/>
        <w:rPr>
          <w:lang w:val="fr-CA"/>
        </w:rPr>
      </w:pPr>
    </w:p>
    <w:p w14:paraId="085E50F9" w14:textId="77777777" w:rsidR="002E6818" w:rsidRDefault="002E6818" w:rsidP="00CB1F5C">
      <w:pPr>
        <w:spacing w:line="240" w:lineRule="exact"/>
        <w:ind w:left="360"/>
        <w:rPr>
          <w:lang w:val="fr-CA"/>
        </w:rPr>
      </w:pPr>
    </w:p>
    <w:p w14:paraId="25552432" w14:textId="77777777" w:rsidR="002E6818" w:rsidRDefault="002E6818" w:rsidP="00CB1F5C">
      <w:pPr>
        <w:spacing w:line="240" w:lineRule="exact"/>
        <w:ind w:left="360"/>
        <w:rPr>
          <w:lang w:val="fr-CA"/>
        </w:rPr>
      </w:pPr>
    </w:p>
    <w:p w14:paraId="4E5A4D6F" w14:textId="77777777" w:rsidR="002E6818" w:rsidRDefault="002E6818" w:rsidP="00CB1F5C">
      <w:pPr>
        <w:spacing w:line="240" w:lineRule="exact"/>
        <w:ind w:left="360"/>
        <w:rPr>
          <w:lang w:val="fr-CA"/>
        </w:rPr>
      </w:pPr>
    </w:p>
    <w:p w14:paraId="795968CC" w14:textId="77777777" w:rsidR="002E6818" w:rsidRDefault="002E6818" w:rsidP="00CB1F5C">
      <w:pPr>
        <w:spacing w:line="240" w:lineRule="exact"/>
        <w:ind w:left="360"/>
        <w:rPr>
          <w:lang w:val="fr-CA"/>
        </w:rPr>
      </w:pPr>
    </w:p>
    <w:p w14:paraId="76165344" w14:textId="77777777" w:rsidR="002E6818" w:rsidRDefault="002E6818" w:rsidP="00CB1F5C">
      <w:pPr>
        <w:spacing w:line="240" w:lineRule="exact"/>
        <w:ind w:left="360"/>
        <w:rPr>
          <w:lang w:val="fr-CA"/>
        </w:rPr>
      </w:pPr>
    </w:p>
    <w:p w14:paraId="51854CF7" w14:textId="77777777" w:rsidR="002E6818" w:rsidRDefault="002E6818" w:rsidP="00CB1F5C">
      <w:pPr>
        <w:spacing w:line="240" w:lineRule="exact"/>
        <w:ind w:left="360"/>
        <w:rPr>
          <w:lang w:val="fr-CA"/>
        </w:rPr>
      </w:pPr>
    </w:p>
    <w:p w14:paraId="4120FE6D" w14:textId="77777777" w:rsidR="002E6818" w:rsidRDefault="002E6818" w:rsidP="00CB1F5C">
      <w:pPr>
        <w:spacing w:line="240" w:lineRule="exact"/>
        <w:ind w:left="360"/>
        <w:rPr>
          <w:lang w:val="fr-CA"/>
        </w:rPr>
      </w:pPr>
    </w:p>
    <w:p w14:paraId="01E683EA" w14:textId="77777777" w:rsidR="002E6818" w:rsidRPr="002E6818" w:rsidRDefault="002E6818" w:rsidP="00CB1F5C">
      <w:pPr>
        <w:spacing w:line="240" w:lineRule="exact"/>
        <w:ind w:left="360"/>
        <w:rPr>
          <w:rFonts w:asciiTheme="majorHAnsi" w:hAnsiTheme="majorHAnsi"/>
          <w:lang w:val="fr-CA"/>
        </w:rPr>
      </w:pPr>
    </w:p>
    <w:p w14:paraId="7B6DDF6B" w14:textId="77777777" w:rsidR="002E6818" w:rsidRPr="002E6818" w:rsidRDefault="002E6818" w:rsidP="00B55086">
      <w:pPr>
        <w:spacing w:line="240" w:lineRule="exact"/>
        <w:rPr>
          <w:rFonts w:asciiTheme="majorHAnsi" w:hAnsiTheme="majorHAnsi"/>
          <w:sz w:val="16"/>
          <w:szCs w:val="16"/>
          <w:lang w:val="fr-CA"/>
        </w:rPr>
      </w:pPr>
    </w:p>
    <w:p w14:paraId="39760642" w14:textId="77777777" w:rsidR="006E5C0D" w:rsidRPr="002E6818" w:rsidRDefault="006E5C0D" w:rsidP="006E5C0D">
      <w:pPr>
        <w:autoSpaceDE w:val="0"/>
        <w:autoSpaceDN w:val="0"/>
        <w:adjustRightInd w:val="0"/>
        <w:ind w:left="360"/>
        <w:rPr>
          <w:rFonts w:asciiTheme="majorHAnsi" w:hAnsiTheme="majorHAnsi" w:cs="AzoSans-Regular"/>
          <w:sz w:val="16"/>
          <w:szCs w:val="16"/>
          <w:lang w:val="fr-CA"/>
        </w:rPr>
      </w:pPr>
    </w:p>
    <w:p w14:paraId="4EA968D7" w14:textId="5E07BEC9" w:rsidR="00EA627D" w:rsidRPr="001A7D71" w:rsidRDefault="006E5C0D" w:rsidP="00B55086">
      <w:pPr>
        <w:autoSpaceDE w:val="0"/>
        <w:autoSpaceDN w:val="0"/>
        <w:adjustRightInd w:val="0"/>
        <w:rPr>
          <w:rFonts w:asciiTheme="majorHAnsi" w:hAnsiTheme="majorHAnsi" w:cs="Kfxltqmjncfppvsjevezxbkyagu"/>
          <w:sz w:val="20"/>
          <w:szCs w:val="20"/>
          <w:lang w:val="fr-CA"/>
        </w:rPr>
      </w:pPr>
      <w:r w:rsidRPr="001A7D71">
        <w:rPr>
          <w:rFonts w:asciiTheme="majorHAnsi" w:hAnsiTheme="majorHAnsi" w:cs="AzoSans-Regular"/>
          <w:sz w:val="20"/>
          <w:szCs w:val="20"/>
          <w:lang w:val="fr-CA"/>
        </w:rPr>
        <w:t xml:space="preserve">Visitez </w:t>
      </w:r>
      <w:hyperlink r:id="rId8" w:history="1">
        <w:r w:rsidR="002E6818" w:rsidRPr="001A7D71">
          <w:rPr>
            <w:rFonts w:asciiTheme="majorHAnsi" w:hAnsiTheme="majorHAnsi" w:cs="MyriadPro-Regular"/>
            <w:color w:val="0000FF"/>
            <w:sz w:val="20"/>
            <w:szCs w:val="20"/>
            <w:u w:val="single"/>
            <w:lang w:val="fr-CA"/>
          </w:rPr>
          <w:t>sunsafetyatwork.ca</w:t>
        </w:r>
      </w:hyperlink>
      <w:r w:rsidR="002E6818" w:rsidRPr="001A7D71">
        <w:rPr>
          <w:rFonts w:asciiTheme="majorHAnsi" w:hAnsiTheme="majorHAnsi" w:cs="Calibri"/>
          <w:sz w:val="20"/>
          <w:szCs w:val="20"/>
          <w:lang w:val="fr-CA"/>
        </w:rPr>
        <w:t xml:space="preserve"> </w:t>
      </w:r>
      <w:r w:rsidRPr="001A7D71">
        <w:rPr>
          <w:rFonts w:asciiTheme="majorHAnsi" w:hAnsiTheme="majorHAnsi" w:cs="AzoSans-Regular"/>
          <w:sz w:val="20"/>
          <w:szCs w:val="20"/>
          <w:lang w:val="fr-CA"/>
        </w:rPr>
        <w:t>pour de plus amples renseignements. La production de ce document a été rendue possible grâce au soutien financier de Santé Canada par le biais du Partenariat canadien contre le cancer.</w:t>
      </w:r>
      <w:r w:rsidR="00B55086" w:rsidRPr="001A7D71">
        <w:rPr>
          <w:rFonts w:asciiTheme="majorHAnsi" w:hAnsiTheme="majorHAnsi" w:cs="Kfxltqmjncfppvsjevezxbkyagu"/>
          <w:sz w:val="20"/>
          <w:szCs w:val="20"/>
          <w:lang w:val="fr-CA"/>
        </w:rPr>
        <w:t xml:space="preserve"> </w:t>
      </w:r>
    </w:p>
    <w:sectPr w:rsidR="00EA627D" w:rsidRPr="001A7D71" w:rsidSect="00DE12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2F176" w14:textId="77777777" w:rsidR="00AE516D" w:rsidRDefault="00AE516D" w:rsidP="00CA4E90">
      <w:r>
        <w:separator/>
      </w:r>
    </w:p>
  </w:endnote>
  <w:endnote w:type="continuationSeparator" w:id="0">
    <w:p w14:paraId="6F888D32" w14:textId="77777777" w:rsidR="00AE516D" w:rsidRDefault="00AE516D" w:rsidP="00CA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z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zoSans-Regular">
    <w:panose1 w:val="020B0603030303020204"/>
    <w:charset w:val="00"/>
    <w:family w:val="swiss"/>
    <w:notTrueType/>
    <w:pitch w:val="default"/>
    <w:sig w:usb0="00000003" w:usb1="00000000" w:usb2="00000000" w:usb3="00000000" w:csb0="00000001" w:csb1="00000000"/>
  </w:font>
  <w:font w:name="Kfxltqmjncfppvsjevezxbkyagu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ngla Sangam M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CB2F0" w14:textId="77777777" w:rsidR="00825FCD" w:rsidRPr="00BA717F" w:rsidRDefault="00825FCD">
    <w:pPr>
      <w:pStyle w:val="Footer"/>
      <w:rPr>
        <w:rFonts w:ascii="Bangla Sangam MN" w:hAnsi="Bangla Sangam MN"/>
        <w:color w:val="000000" w:themeColor="text1"/>
      </w:rPr>
    </w:pPr>
    <w:r w:rsidRPr="00BA717F">
      <w:rPr>
        <w:rFonts w:ascii="Bangla Sangam MN" w:eastAsiaTheme="majorEastAsia" w:hAnsi="Bangla Sangam MN" w:cstheme="majorBidi"/>
        <w:b/>
        <w:color w:val="000000" w:themeColor="text1"/>
        <w:lang w:eastAsia="zh-TW"/>
      </w:rPr>
      <w:t xml:space="preserve">Sun Safety at Work Canada </w:t>
    </w:r>
    <w:r w:rsidRPr="00BA717F">
      <w:rPr>
        <w:rFonts w:ascii="Bangla Sangam MN" w:eastAsiaTheme="majorEastAsia" w:hAnsi="Bangla Sangam MN" w:cstheme="majorBidi"/>
        <w:b/>
        <w:color w:val="000000" w:themeColor="text1"/>
        <w:lang w:eastAsia="zh-TW"/>
      </w:rPr>
      <w:ptab w:relativeTo="margin" w:alignment="right" w:leader="none"/>
    </w:r>
    <w:r w:rsidRPr="00BA717F">
      <w:rPr>
        <w:rStyle w:val="PageNumber"/>
        <w:rFonts w:ascii="Bangla Sangam MN" w:hAnsi="Bangla Sangam MN"/>
        <w:color w:val="000000" w:themeColor="text1"/>
      </w:rPr>
      <w:fldChar w:fldCharType="begin"/>
    </w:r>
    <w:r w:rsidRPr="00BA717F">
      <w:rPr>
        <w:rStyle w:val="PageNumber"/>
        <w:rFonts w:ascii="Bangla Sangam MN" w:hAnsi="Bangla Sangam MN"/>
        <w:color w:val="000000" w:themeColor="text1"/>
      </w:rPr>
      <w:instrText xml:space="preserve"> PAGE </w:instrText>
    </w:r>
    <w:r w:rsidRPr="00BA717F">
      <w:rPr>
        <w:rStyle w:val="PageNumber"/>
        <w:rFonts w:ascii="Bangla Sangam MN" w:hAnsi="Bangla Sangam MN"/>
        <w:color w:val="000000" w:themeColor="text1"/>
      </w:rPr>
      <w:fldChar w:fldCharType="separate"/>
    </w:r>
    <w:r>
      <w:rPr>
        <w:rStyle w:val="PageNumber"/>
        <w:rFonts w:ascii="Bangla Sangam MN" w:hAnsi="Bangla Sangam MN"/>
        <w:noProof/>
        <w:color w:val="000000" w:themeColor="text1"/>
      </w:rPr>
      <w:t>2</w:t>
    </w:r>
    <w:r w:rsidRPr="00BA717F">
      <w:rPr>
        <w:rStyle w:val="PageNumber"/>
        <w:rFonts w:ascii="Bangla Sangam MN" w:hAnsi="Bangla Sangam MN"/>
        <w:color w:val="000000" w:themeColor="text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F5AAC" w14:textId="35B866C4" w:rsidR="009B16CB" w:rsidRDefault="009B16CB">
    <w:pPr>
      <w:pStyle w:val="Footer"/>
      <w:rPr>
        <w:rFonts w:asciiTheme="majorHAnsi" w:hAnsiTheme="majorHAnsi"/>
        <w:szCs w:val="22"/>
      </w:rPr>
    </w:pPr>
    <w:r w:rsidRPr="0063270C">
      <w:rPr>
        <w:rFonts w:ascii="Calibri" w:hAnsi="Calibri"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98FEA" wp14:editId="02587B28">
              <wp:simplePos x="0" y="0"/>
              <wp:positionH relativeFrom="margin">
                <wp:align>center</wp:align>
              </wp:positionH>
              <wp:positionV relativeFrom="paragraph">
                <wp:posOffset>102235</wp:posOffset>
              </wp:positionV>
              <wp:extent cx="6062472" cy="0"/>
              <wp:effectExtent l="0" t="0" r="3365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2472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7DADC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.05pt" to="477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" strokecolor="#f79646 [3209]" strokeweight="2pt">
              <w10:wrap anchorx="margin"/>
            </v:line>
          </w:pict>
        </mc:Fallback>
      </mc:AlternateContent>
    </w:r>
  </w:p>
  <w:p w14:paraId="324E81D6" w14:textId="238A381B" w:rsidR="00825FCD" w:rsidRPr="006E5C0D" w:rsidRDefault="006E5C0D">
    <w:pPr>
      <w:pStyle w:val="Footer"/>
      <w:rPr>
        <w:rFonts w:ascii="Calibri" w:hAnsi="Calibri"/>
        <w:lang w:val="fr-CA"/>
      </w:rPr>
    </w:pPr>
    <w:r w:rsidRPr="006E5C0D">
      <w:rPr>
        <w:rFonts w:asciiTheme="majorHAnsi" w:hAnsiTheme="majorHAnsi"/>
        <w:szCs w:val="22"/>
        <w:lang w:val="fr-CA"/>
      </w:rPr>
      <w:t xml:space="preserve">Exposé sur la sécurité </w:t>
    </w:r>
    <w:r w:rsidR="0090488C">
      <w:rPr>
        <w:rFonts w:asciiTheme="majorHAnsi" w:hAnsiTheme="majorHAnsi"/>
        <w:szCs w:val="22"/>
        <w:lang w:val="fr-CA"/>
      </w:rPr>
      <w:t>- Le</w:t>
    </w:r>
    <w:r w:rsidRPr="006E5C0D">
      <w:rPr>
        <w:rFonts w:asciiTheme="majorHAnsi" w:hAnsiTheme="majorHAnsi"/>
        <w:szCs w:val="22"/>
        <w:lang w:val="fr-CA"/>
      </w:rPr>
      <w:t xml:space="preserve"> stress thermique</w:t>
    </w:r>
    <w:r w:rsidR="009B16CB" w:rsidRPr="006E5C0D">
      <w:rPr>
        <w:lang w:val="fr-CA"/>
      </w:rPr>
      <w:t xml:space="preserve"> </w:t>
    </w:r>
    <w:r w:rsidR="00825FCD">
      <w:ptab w:relativeTo="margin" w:alignment="right" w:leader="none"/>
    </w:r>
    <w:r w:rsidR="00825FCD" w:rsidRPr="004B3E35">
      <w:rPr>
        <w:rStyle w:val="PageNumber"/>
        <w:rFonts w:ascii="Calibri" w:hAnsi="Calibri"/>
      </w:rPr>
      <w:fldChar w:fldCharType="begin"/>
    </w:r>
    <w:r w:rsidR="00825FCD" w:rsidRPr="006E5C0D">
      <w:rPr>
        <w:rStyle w:val="PageNumber"/>
        <w:rFonts w:ascii="Calibri" w:hAnsi="Calibri"/>
        <w:lang w:val="fr-CA"/>
      </w:rPr>
      <w:instrText xml:space="preserve"> PAGE </w:instrText>
    </w:r>
    <w:r w:rsidR="00825FCD" w:rsidRPr="004B3E35">
      <w:rPr>
        <w:rStyle w:val="PageNumber"/>
        <w:rFonts w:ascii="Calibri" w:hAnsi="Calibri"/>
      </w:rPr>
      <w:fldChar w:fldCharType="separate"/>
    </w:r>
    <w:r w:rsidR="001A7D71">
      <w:rPr>
        <w:rStyle w:val="PageNumber"/>
        <w:rFonts w:ascii="Calibri" w:hAnsi="Calibri"/>
        <w:noProof/>
        <w:lang w:val="fr-CA"/>
      </w:rPr>
      <w:t>1</w:t>
    </w:r>
    <w:r w:rsidR="00825FCD" w:rsidRPr="004B3E35">
      <w:rPr>
        <w:rStyle w:val="PageNumber"/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A283C" w14:textId="77777777" w:rsidR="000D44AB" w:rsidRDefault="000D44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6D3F7" w14:textId="77777777" w:rsidR="00AE516D" w:rsidRDefault="00AE516D" w:rsidP="00CA4E90">
      <w:r>
        <w:separator/>
      </w:r>
    </w:p>
  </w:footnote>
  <w:footnote w:type="continuationSeparator" w:id="0">
    <w:p w14:paraId="11DB16E2" w14:textId="77777777" w:rsidR="00AE516D" w:rsidRDefault="00AE516D" w:rsidP="00CA4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E799B" w14:textId="77777777" w:rsidR="000D44AB" w:rsidRDefault="000D44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004CB" w14:textId="0704E471" w:rsidR="00825FCD" w:rsidRDefault="00825FCD" w:rsidP="00CA4E90">
    <w:pPr>
      <w:pStyle w:val="Header"/>
      <w:ind w:left="-1276"/>
    </w:pPr>
    <w:r>
      <w:rPr>
        <w:noProof/>
        <w:lang w:val="en-CA" w:eastAsia="en-CA"/>
      </w:rPr>
      <w:drawing>
        <wp:inline distT="0" distB="0" distL="0" distR="0" wp14:anchorId="61BC7148" wp14:editId="7AE5D525">
          <wp:extent cx="3213100" cy="70658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SafetyAtWorkCanada-Logo-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499" b="41508"/>
                  <a:stretch/>
                </pic:blipFill>
                <pic:spPr bwMode="auto">
                  <a:xfrm>
                    <a:off x="0" y="0"/>
                    <a:ext cx="3213263" cy="706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7374C" w14:textId="77777777" w:rsidR="000D44AB" w:rsidRDefault="000D44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21B9"/>
    <w:multiLevelType w:val="hybridMultilevel"/>
    <w:tmpl w:val="C6EE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F6FD8"/>
    <w:multiLevelType w:val="hybridMultilevel"/>
    <w:tmpl w:val="135C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1B2A"/>
    <w:multiLevelType w:val="hybridMultilevel"/>
    <w:tmpl w:val="7E226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01D3B"/>
    <w:multiLevelType w:val="hybridMultilevel"/>
    <w:tmpl w:val="1490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8138F"/>
    <w:multiLevelType w:val="hybridMultilevel"/>
    <w:tmpl w:val="FFE8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D14F4"/>
    <w:multiLevelType w:val="hybridMultilevel"/>
    <w:tmpl w:val="FC82C48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2E1B7E79"/>
    <w:multiLevelType w:val="hybridMultilevel"/>
    <w:tmpl w:val="7F7E8C9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E844BFD"/>
    <w:multiLevelType w:val="hybridMultilevel"/>
    <w:tmpl w:val="DFECD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92868"/>
    <w:multiLevelType w:val="hybridMultilevel"/>
    <w:tmpl w:val="CACC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35133"/>
    <w:multiLevelType w:val="hybridMultilevel"/>
    <w:tmpl w:val="C87E0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D4D6F"/>
    <w:multiLevelType w:val="hybridMultilevel"/>
    <w:tmpl w:val="D5D61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E6267"/>
    <w:multiLevelType w:val="hybridMultilevel"/>
    <w:tmpl w:val="CDD4F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50D36"/>
    <w:multiLevelType w:val="hybridMultilevel"/>
    <w:tmpl w:val="F302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468C1"/>
    <w:multiLevelType w:val="hybridMultilevel"/>
    <w:tmpl w:val="031A5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1127E"/>
    <w:multiLevelType w:val="hybridMultilevel"/>
    <w:tmpl w:val="62445208"/>
    <w:lvl w:ilvl="0" w:tplc="78749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8037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367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704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1E93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B2C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F04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C0E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08D6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B35CCA"/>
    <w:multiLevelType w:val="hybridMultilevel"/>
    <w:tmpl w:val="12943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00CAB"/>
    <w:multiLevelType w:val="hybridMultilevel"/>
    <w:tmpl w:val="4EB8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E0343"/>
    <w:multiLevelType w:val="hybridMultilevel"/>
    <w:tmpl w:val="9BBE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05477"/>
    <w:multiLevelType w:val="hybridMultilevel"/>
    <w:tmpl w:val="4508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2FE"/>
    <w:multiLevelType w:val="hybridMultilevel"/>
    <w:tmpl w:val="CD2A46AA"/>
    <w:lvl w:ilvl="0" w:tplc="E4BCB8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18"/>
  </w:num>
  <w:num w:numId="5">
    <w:abstractNumId w:val="1"/>
  </w:num>
  <w:num w:numId="6">
    <w:abstractNumId w:val="11"/>
  </w:num>
  <w:num w:numId="7">
    <w:abstractNumId w:val="5"/>
  </w:num>
  <w:num w:numId="8">
    <w:abstractNumId w:val="12"/>
  </w:num>
  <w:num w:numId="9">
    <w:abstractNumId w:val="6"/>
  </w:num>
  <w:num w:numId="10">
    <w:abstractNumId w:val="17"/>
  </w:num>
  <w:num w:numId="11">
    <w:abstractNumId w:val="8"/>
  </w:num>
  <w:num w:numId="12">
    <w:abstractNumId w:val="3"/>
  </w:num>
  <w:num w:numId="13">
    <w:abstractNumId w:val="7"/>
  </w:num>
  <w:num w:numId="14">
    <w:abstractNumId w:val="4"/>
  </w:num>
  <w:num w:numId="15">
    <w:abstractNumId w:val="9"/>
  </w:num>
  <w:num w:numId="16">
    <w:abstractNumId w:val="16"/>
  </w:num>
  <w:num w:numId="17">
    <w:abstractNumId w:val="10"/>
  </w:num>
  <w:num w:numId="18">
    <w:abstractNumId w:val="2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87"/>
    <w:rsid w:val="000277C7"/>
    <w:rsid w:val="000341E1"/>
    <w:rsid w:val="00092AAF"/>
    <w:rsid w:val="000B6DE4"/>
    <w:rsid w:val="000D1A3F"/>
    <w:rsid w:val="000D44AB"/>
    <w:rsid w:val="000E2D0A"/>
    <w:rsid w:val="000E3974"/>
    <w:rsid w:val="00112EAF"/>
    <w:rsid w:val="0011467E"/>
    <w:rsid w:val="00142AB2"/>
    <w:rsid w:val="00152ECB"/>
    <w:rsid w:val="001559D4"/>
    <w:rsid w:val="0015616B"/>
    <w:rsid w:val="00172607"/>
    <w:rsid w:val="001A7D71"/>
    <w:rsid w:val="001B47A6"/>
    <w:rsid w:val="002843CE"/>
    <w:rsid w:val="002E6818"/>
    <w:rsid w:val="002E6A6D"/>
    <w:rsid w:val="002F086A"/>
    <w:rsid w:val="003260D4"/>
    <w:rsid w:val="00353735"/>
    <w:rsid w:val="003657A1"/>
    <w:rsid w:val="00395E6F"/>
    <w:rsid w:val="003B59E8"/>
    <w:rsid w:val="003F525D"/>
    <w:rsid w:val="00430A1D"/>
    <w:rsid w:val="00440356"/>
    <w:rsid w:val="0046128F"/>
    <w:rsid w:val="0047676F"/>
    <w:rsid w:val="00494B7B"/>
    <w:rsid w:val="004B19E8"/>
    <w:rsid w:val="004B3E35"/>
    <w:rsid w:val="004E0951"/>
    <w:rsid w:val="00537690"/>
    <w:rsid w:val="005609EB"/>
    <w:rsid w:val="00585128"/>
    <w:rsid w:val="00597BEC"/>
    <w:rsid w:val="005C7960"/>
    <w:rsid w:val="005F387B"/>
    <w:rsid w:val="00601AB8"/>
    <w:rsid w:val="0063270C"/>
    <w:rsid w:val="00645373"/>
    <w:rsid w:val="006733D4"/>
    <w:rsid w:val="0069624F"/>
    <w:rsid w:val="006D782B"/>
    <w:rsid w:val="006E5A10"/>
    <w:rsid w:val="006E5C0D"/>
    <w:rsid w:val="00713CBA"/>
    <w:rsid w:val="007767A7"/>
    <w:rsid w:val="007967DE"/>
    <w:rsid w:val="007A0927"/>
    <w:rsid w:val="007A2553"/>
    <w:rsid w:val="007C55E2"/>
    <w:rsid w:val="00803354"/>
    <w:rsid w:val="00825FCD"/>
    <w:rsid w:val="00880B49"/>
    <w:rsid w:val="008925F5"/>
    <w:rsid w:val="00896AAF"/>
    <w:rsid w:val="008B0A20"/>
    <w:rsid w:val="008C0E52"/>
    <w:rsid w:val="008D0C8A"/>
    <w:rsid w:val="008F2463"/>
    <w:rsid w:val="0090488C"/>
    <w:rsid w:val="0093330B"/>
    <w:rsid w:val="00997BBE"/>
    <w:rsid w:val="009B16CB"/>
    <w:rsid w:val="009B7A80"/>
    <w:rsid w:val="009D3B63"/>
    <w:rsid w:val="009E673A"/>
    <w:rsid w:val="00A57514"/>
    <w:rsid w:val="00AA4277"/>
    <w:rsid w:val="00AA4C87"/>
    <w:rsid w:val="00AD08AD"/>
    <w:rsid w:val="00AE516D"/>
    <w:rsid w:val="00AF1183"/>
    <w:rsid w:val="00B55086"/>
    <w:rsid w:val="00B9334F"/>
    <w:rsid w:val="00BA2B18"/>
    <w:rsid w:val="00BA717F"/>
    <w:rsid w:val="00BB5757"/>
    <w:rsid w:val="00BC068C"/>
    <w:rsid w:val="00C211B7"/>
    <w:rsid w:val="00C63D38"/>
    <w:rsid w:val="00C679B3"/>
    <w:rsid w:val="00CA4E90"/>
    <w:rsid w:val="00CB1F5C"/>
    <w:rsid w:val="00CC3606"/>
    <w:rsid w:val="00D25777"/>
    <w:rsid w:val="00DB74A5"/>
    <w:rsid w:val="00DE129F"/>
    <w:rsid w:val="00DE4B13"/>
    <w:rsid w:val="00DF7565"/>
    <w:rsid w:val="00E67A63"/>
    <w:rsid w:val="00E84E37"/>
    <w:rsid w:val="00EA627D"/>
    <w:rsid w:val="00EC12E5"/>
    <w:rsid w:val="00EC3071"/>
    <w:rsid w:val="00EC4311"/>
    <w:rsid w:val="00F46126"/>
    <w:rsid w:val="00FC23C6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A17660"/>
  <w15:docId w15:val="{3029A2C9-5248-4BA5-A2D9-2C7E1D42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C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C8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4E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E90"/>
  </w:style>
  <w:style w:type="paragraph" w:styleId="Footer">
    <w:name w:val="footer"/>
    <w:basedOn w:val="Normal"/>
    <w:link w:val="FooterChar"/>
    <w:uiPriority w:val="99"/>
    <w:unhideWhenUsed/>
    <w:rsid w:val="00CA4E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E90"/>
  </w:style>
  <w:style w:type="table" w:styleId="LightShading-Accent1">
    <w:name w:val="Light Shading Accent 1"/>
    <w:basedOn w:val="TableNormal"/>
    <w:uiPriority w:val="60"/>
    <w:rsid w:val="0046128F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BA717F"/>
  </w:style>
  <w:style w:type="character" w:styleId="Hyperlink">
    <w:name w:val="Hyperlink"/>
    <w:basedOn w:val="DefaultParagraphFont"/>
    <w:uiPriority w:val="99"/>
    <w:unhideWhenUsed/>
    <w:rsid w:val="00B933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1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6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6CB"/>
    <w:rPr>
      <w:sz w:val="20"/>
      <w:szCs w:val="20"/>
    </w:rPr>
  </w:style>
  <w:style w:type="table" w:customStyle="1" w:styleId="PlainTable11">
    <w:name w:val="Plain Table 11"/>
    <w:basedOn w:val="TableNormal"/>
    <w:uiPriority w:val="99"/>
    <w:rsid w:val="009B16C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6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cupationalcancer.ca/2016/sunsafetyatwork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35E0CC-7391-44BC-9103-5B0C4433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Sun Safety at Work Canada</vt:lpstr>
      <vt:lpstr>Sun Safety at Work Canada</vt:lpstr>
    </vt:vector>
  </TitlesOfParts>
  <Company>Utilisateur Windows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 Safety at Work Canada</dc:title>
  <dc:creator>Danica</dc:creator>
  <cp:lastModifiedBy>Kushner, Rivka</cp:lastModifiedBy>
  <cp:revision>5</cp:revision>
  <cp:lastPrinted>2016-06-22T18:31:00Z</cp:lastPrinted>
  <dcterms:created xsi:type="dcterms:W3CDTF">2016-08-25T15:49:00Z</dcterms:created>
  <dcterms:modified xsi:type="dcterms:W3CDTF">2016-08-26T15:36:00Z</dcterms:modified>
</cp:coreProperties>
</file>